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9A312C" w:rsidRPr="009A312C" w14:paraId="7D10C3A5" w14:textId="77777777" w:rsidTr="00155D50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44C96531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D3BE017" w14:textId="201CF44E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9A312C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1F6CC72C" wp14:editId="6468B60D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12C" w:rsidRPr="009A312C" w14:paraId="1B8E97EA" w14:textId="77777777" w:rsidTr="00155D50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072E835C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E7221FD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9A312C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9A312C" w:rsidRPr="009A312C" w14:paraId="6B026B58" w14:textId="77777777" w:rsidTr="00155D50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4866BDE7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8903537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9A312C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3F5640D8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9A312C" w:rsidRPr="009A312C" w14:paraId="7DC4F9EF" w14:textId="77777777" w:rsidTr="00155D50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56DCF6BE" w14:textId="2F541972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9A312C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B21A526" wp14:editId="00289120">
                  <wp:extent cx="238125" cy="314325"/>
                  <wp:effectExtent l="0" t="0" r="9525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F2C6E3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9A312C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9A312C" w:rsidRPr="009A312C" w14:paraId="6F79D47A" w14:textId="77777777" w:rsidTr="00155D50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08B52F41" w14:textId="77777777" w:rsidR="009A312C" w:rsidRPr="009A312C" w:rsidRDefault="009A312C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9E2739B" w14:textId="145EDB2A" w:rsidR="009A312C" w:rsidRPr="009A312C" w:rsidRDefault="00244514" w:rsidP="009A312C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>OPĆINSKO VIJEĆE</w:t>
            </w:r>
          </w:p>
        </w:tc>
      </w:tr>
    </w:tbl>
    <w:p w14:paraId="1A172D46" w14:textId="77777777" w:rsidR="00303C9B" w:rsidRPr="00A5504B" w:rsidRDefault="00303C9B" w:rsidP="00333E93">
      <w:pPr>
        <w:spacing w:after="0" w:line="240" w:lineRule="auto"/>
        <w:rPr>
          <w:rFonts w:cstheme="minorHAnsi"/>
          <w:color w:val="00000A"/>
        </w:rPr>
      </w:pPr>
    </w:p>
    <w:p w14:paraId="06309539" w14:textId="2340F6F8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KLASA</w:t>
      </w:r>
      <w:r w:rsidRPr="00A5504B">
        <w:rPr>
          <w:rFonts w:cstheme="minorHAnsi"/>
          <w:color w:val="00000A"/>
        </w:rPr>
        <w:t xml:space="preserve">: </w:t>
      </w:r>
    </w:p>
    <w:p w14:paraId="10D9676E" w14:textId="0E4F4144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URBROJ</w:t>
      </w:r>
      <w:r w:rsidRPr="00A5504B">
        <w:rPr>
          <w:rFonts w:cstheme="minorHAnsi"/>
          <w:color w:val="00000A"/>
        </w:rPr>
        <w:t>:</w:t>
      </w:r>
      <w:r w:rsidR="00971F37">
        <w:rPr>
          <w:rFonts w:cstheme="minorHAnsi"/>
          <w:color w:val="00000A"/>
        </w:rPr>
        <w:t xml:space="preserve"> </w:t>
      </w:r>
    </w:p>
    <w:p w14:paraId="7F619184" w14:textId="118797E3" w:rsidR="00226F63" w:rsidRPr="00A5504B" w:rsidRDefault="00226F63" w:rsidP="00333E93">
      <w:pPr>
        <w:spacing w:after="0" w:line="240" w:lineRule="auto"/>
        <w:jc w:val="both"/>
        <w:rPr>
          <w:rFonts w:cstheme="minorHAnsi"/>
          <w:color w:val="00000A"/>
        </w:rPr>
      </w:pPr>
      <w:r w:rsidRPr="00A5504B">
        <w:rPr>
          <w:rFonts w:cstheme="minorHAnsi"/>
          <w:b/>
          <w:bCs/>
          <w:color w:val="00000A"/>
        </w:rPr>
        <w:t xml:space="preserve">Žakanje, </w:t>
      </w:r>
    </w:p>
    <w:p w14:paraId="0F5045E7" w14:textId="77777777" w:rsidR="00303C9B" w:rsidRPr="00A5504B" w:rsidRDefault="00303C9B" w:rsidP="00333E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5965788" w14:textId="27C92C4D" w:rsidR="00A5504B" w:rsidRPr="000B688C" w:rsidRDefault="00A5504B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0B688C">
        <w:rPr>
          <w:rFonts w:cstheme="minorHAnsi"/>
          <w:bCs/>
        </w:rPr>
        <w:t>Temeljem član</w:t>
      </w:r>
      <w:r w:rsidR="00A01B94">
        <w:rPr>
          <w:rFonts w:cstheme="minorHAnsi"/>
          <w:bCs/>
        </w:rPr>
        <w:t xml:space="preserve">aka 30. i </w:t>
      </w:r>
      <w:r w:rsidR="009A312C">
        <w:rPr>
          <w:rFonts w:cstheme="minorHAnsi"/>
          <w:bCs/>
        </w:rPr>
        <w:t xml:space="preserve">članka </w:t>
      </w:r>
      <w:r w:rsidR="00333E93">
        <w:rPr>
          <w:rFonts w:cstheme="minorHAnsi"/>
          <w:bCs/>
        </w:rPr>
        <w:t>50</w:t>
      </w:r>
      <w:r w:rsidRPr="000B688C">
        <w:rPr>
          <w:rFonts w:cstheme="minorHAnsi"/>
          <w:bCs/>
        </w:rPr>
        <w:t>. Statuta Općine Žakanje (</w:t>
      </w:r>
      <w:bookmarkStart w:id="0" w:name="_Hlk40442479"/>
      <w:r w:rsidRPr="000B688C">
        <w:rPr>
          <w:rFonts w:cstheme="minorHAnsi"/>
          <w:bCs/>
        </w:rPr>
        <w:t xml:space="preserve">Službeni glasnik Općine Žakanje, </w:t>
      </w:r>
      <w:r w:rsidR="00333E93">
        <w:rPr>
          <w:rFonts w:cstheme="minorHAnsi"/>
          <w:bCs/>
        </w:rPr>
        <w:t>01/21</w:t>
      </w:r>
      <w:r w:rsidR="005D5805">
        <w:rPr>
          <w:rFonts w:cstheme="minorHAnsi"/>
          <w:bCs/>
        </w:rPr>
        <w:t xml:space="preserve">) </w:t>
      </w:r>
      <w:r w:rsidRPr="000B688C">
        <w:rPr>
          <w:rFonts w:cstheme="minorHAnsi"/>
          <w:bCs/>
        </w:rPr>
        <w:t xml:space="preserve"> Općinski načelnik</w:t>
      </w:r>
      <w:bookmarkEnd w:id="0"/>
      <w:r w:rsidRPr="000B688C">
        <w:rPr>
          <w:rFonts w:cstheme="minorHAnsi"/>
          <w:bCs/>
        </w:rPr>
        <w:t xml:space="preserve"> podnio je, a Općinsko vijeće Općine Žakanje na </w:t>
      </w:r>
      <w:r w:rsidR="009A312C">
        <w:rPr>
          <w:rFonts w:cstheme="minorHAnsi"/>
          <w:bCs/>
        </w:rPr>
        <w:t>__</w:t>
      </w:r>
      <w:r w:rsidR="003D05AC">
        <w:rPr>
          <w:rFonts w:cstheme="minorHAnsi"/>
          <w:bCs/>
        </w:rPr>
        <w:t>.</w:t>
      </w:r>
      <w:r w:rsidRPr="000B688C">
        <w:rPr>
          <w:rFonts w:cstheme="minorHAnsi"/>
          <w:bCs/>
        </w:rPr>
        <w:t xml:space="preserve"> sjednici održanoj </w:t>
      </w:r>
      <w:r w:rsidR="009A312C">
        <w:rPr>
          <w:rFonts w:cstheme="minorHAnsi"/>
          <w:bCs/>
        </w:rPr>
        <w:t>________</w:t>
      </w:r>
      <w:r w:rsidR="00333E93">
        <w:rPr>
          <w:rFonts w:cstheme="minorHAnsi"/>
          <w:bCs/>
        </w:rPr>
        <w:t>.</w:t>
      </w:r>
      <w:r w:rsidRPr="000B688C">
        <w:rPr>
          <w:rFonts w:cstheme="minorHAnsi"/>
          <w:bCs/>
        </w:rPr>
        <w:t xml:space="preserve"> godine usvojilo je </w:t>
      </w:r>
    </w:p>
    <w:p w14:paraId="3C056507" w14:textId="77777777" w:rsidR="00303C9B" w:rsidRPr="000B688C" w:rsidRDefault="00303C9B" w:rsidP="009776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601A22C" w14:textId="0AAC5200" w:rsidR="002E2B56" w:rsidRDefault="009A312C" w:rsidP="0097760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POLUGODIŠ</w:t>
      </w:r>
      <w:r w:rsidR="00E1702D">
        <w:rPr>
          <w:rFonts w:cstheme="minorHAnsi"/>
          <w:b/>
          <w:bCs/>
        </w:rPr>
        <w:t xml:space="preserve">NJE </w:t>
      </w:r>
      <w:r w:rsidR="00A5504B" w:rsidRPr="000B688C">
        <w:rPr>
          <w:rFonts w:cstheme="minorHAnsi"/>
          <w:b/>
          <w:bCs/>
        </w:rPr>
        <w:t>IZVJEŠĆE</w:t>
      </w:r>
      <w:r w:rsidR="00E1702D">
        <w:rPr>
          <w:rFonts w:cstheme="minorHAnsi"/>
          <w:b/>
          <w:bCs/>
        </w:rPr>
        <w:t xml:space="preserve"> O RADU OPĆINSKOG NAČELNIKA U 202</w:t>
      </w:r>
      <w:r>
        <w:rPr>
          <w:rFonts w:cstheme="minorHAnsi"/>
          <w:b/>
          <w:bCs/>
        </w:rPr>
        <w:t>2</w:t>
      </w:r>
      <w:r w:rsidR="00E1702D">
        <w:rPr>
          <w:rFonts w:cstheme="minorHAnsi"/>
          <w:b/>
          <w:bCs/>
        </w:rPr>
        <w:t>. GODINI</w:t>
      </w:r>
    </w:p>
    <w:p w14:paraId="5B2CDDC9" w14:textId="77777777" w:rsidR="00204341" w:rsidRPr="000B688C" w:rsidRDefault="00204341" w:rsidP="0097760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76691F25" w14:textId="02557453" w:rsidR="005466DD" w:rsidRPr="00D52F98" w:rsidRDefault="00D52F98" w:rsidP="00D52F98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52F98">
        <w:rPr>
          <w:rFonts w:cstheme="minorHAnsi"/>
          <w:b/>
          <w:bCs/>
        </w:rPr>
        <w:t xml:space="preserve">Uvod </w:t>
      </w:r>
    </w:p>
    <w:p w14:paraId="3AB4BA89" w14:textId="77777777" w:rsidR="00D52F98" w:rsidRPr="00D52F98" w:rsidRDefault="00D52F98" w:rsidP="00D52F9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DCD743" w14:textId="5E88429E" w:rsidR="005466DD" w:rsidRPr="000B688C" w:rsidRDefault="005466DD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0B688C">
        <w:rPr>
          <w:rFonts w:cstheme="minorHAnsi"/>
        </w:rPr>
        <w:t xml:space="preserve">Temeljem </w:t>
      </w:r>
      <w:r w:rsidR="001A6358" w:rsidRPr="000B688C">
        <w:rPr>
          <w:rFonts w:cstheme="minorHAnsi"/>
        </w:rPr>
        <w:t xml:space="preserve">članka </w:t>
      </w:r>
      <w:r w:rsidR="00333E93">
        <w:rPr>
          <w:rFonts w:cstheme="minorHAnsi"/>
        </w:rPr>
        <w:t>30</w:t>
      </w:r>
      <w:r w:rsidR="001A6358" w:rsidRPr="000B688C">
        <w:rPr>
          <w:rFonts w:cstheme="minorHAnsi"/>
        </w:rPr>
        <w:t>. Statuta Općine Žakanje (</w:t>
      </w:r>
      <w:r w:rsidR="001A6358" w:rsidRPr="000B688C">
        <w:rPr>
          <w:rFonts w:cstheme="minorHAnsi"/>
          <w:bCs/>
        </w:rPr>
        <w:t xml:space="preserve">Službeni glasnik Općine Žakanje, </w:t>
      </w:r>
      <w:r w:rsidR="00333E93">
        <w:rPr>
          <w:rFonts w:cstheme="minorHAnsi"/>
          <w:bCs/>
        </w:rPr>
        <w:t>01/21</w:t>
      </w:r>
      <w:r w:rsidR="001A6358" w:rsidRPr="000B688C">
        <w:rPr>
          <w:rFonts w:cstheme="minorHAnsi"/>
          <w:bCs/>
        </w:rPr>
        <w:t xml:space="preserve">) Općinski načelnik podnosi izvješće o svom radu. </w:t>
      </w:r>
    </w:p>
    <w:p w14:paraId="74EF5DC0" w14:textId="77777777" w:rsidR="00333E93" w:rsidRDefault="00333E93" w:rsidP="0097760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</w:rPr>
      </w:pPr>
    </w:p>
    <w:p w14:paraId="683AF2E3" w14:textId="2C708D74" w:rsidR="00CB5520" w:rsidRPr="000B688C" w:rsidRDefault="002E2B56" w:rsidP="0097760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</w:rPr>
      </w:pPr>
      <w:r w:rsidRPr="000B688C">
        <w:rPr>
          <w:rFonts w:cstheme="minorHAnsi"/>
        </w:rPr>
        <w:t>U izvještajnom razdoblju načelnik Općine Žakanje uredno je obavljao sve izvršne poslove koji su mu povjereni zakonom</w:t>
      </w:r>
      <w:r w:rsidR="00DA4592" w:rsidRPr="000B688C">
        <w:rPr>
          <w:rFonts w:cstheme="minorHAnsi"/>
        </w:rPr>
        <w:t>, a posebice:</w:t>
      </w:r>
    </w:p>
    <w:p w14:paraId="3884EE98" w14:textId="77777777" w:rsidR="00DA4592" w:rsidRPr="00333E93" w:rsidRDefault="00DA4592" w:rsidP="00977604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33E93">
        <w:rPr>
          <w:rFonts w:cstheme="minorHAnsi"/>
        </w:rPr>
        <w:t>utvrđivanje prijedloga općih akata,</w:t>
      </w:r>
    </w:p>
    <w:p w14:paraId="5EC207EC" w14:textId="77777777" w:rsidR="00DA4592" w:rsidRPr="00333E93" w:rsidRDefault="00DA4592" w:rsidP="00977604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33E93">
        <w:rPr>
          <w:rFonts w:cstheme="minorHAnsi"/>
        </w:rPr>
        <w:t>izvršavanje prijedloga  i osiguravanje izvršavanja općih i drugih akata Općinskog vijeća,</w:t>
      </w:r>
    </w:p>
    <w:p w14:paraId="54B6C63E" w14:textId="77777777" w:rsidR="00DA4592" w:rsidRPr="00333E93" w:rsidRDefault="00DA4592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  <w:lang w:val="hr-HR"/>
        </w:rPr>
      </w:pPr>
      <w:r w:rsidRPr="00333E93">
        <w:rPr>
          <w:rFonts w:asciiTheme="minorHAnsi" w:hAnsiTheme="minorHAnsi" w:cstheme="minorHAnsi"/>
          <w:sz w:val="22"/>
          <w:szCs w:val="22"/>
          <w:lang w:val="hr-HR"/>
        </w:rPr>
        <w:t>usmjeravanje djelovanja Jedinstvenog upravnog odjela Općine u obavljanju poslova iz samoupravnog djelokruga te nadziranje rada,</w:t>
      </w:r>
    </w:p>
    <w:p w14:paraId="02E02CBE" w14:textId="77777777" w:rsidR="00DA4592" w:rsidRPr="00333E93" w:rsidRDefault="00DA4592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  <w:lang w:val="hr-HR"/>
        </w:rPr>
      </w:pPr>
      <w:r w:rsidRPr="00333E93">
        <w:rPr>
          <w:rFonts w:asciiTheme="minorHAnsi" w:hAnsiTheme="minorHAnsi" w:cstheme="minorHAnsi"/>
          <w:sz w:val="22"/>
          <w:szCs w:val="22"/>
          <w:lang w:val="hr-HR"/>
        </w:rPr>
        <w:t>upravljanje nekretninama i pokretninama u vla</w:t>
      </w:r>
      <w:r w:rsidRPr="00333E93">
        <w:rPr>
          <w:rFonts w:asciiTheme="minorHAnsi" w:hAnsiTheme="minorHAnsi" w:cstheme="minorHAnsi"/>
          <w:sz w:val="22"/>
          <w:szCs w:val="22"/>
          <w:lang w:val="hr-HR"/>
        </w:rPr>
        <w:softHyphen/>
        <w:t>sniš</w:t>
      </w:r>
      <w:r w:rsidRPr="00333E93">
        <w:rPr>
          <w:rFonts w:asciiTheme="minorHAnsi" w:hAnsiTheme="minorHAnsi" w:cstheme="minorHAnsi"/>
          <w:sz w:val="22"/>
          <w:szCs w:val="22"/>
          <w:lang w:val="hr-HR"/>
        </w:rPr>
        <w:softHyphen/>
        <w:t>tvu Općine kao i njezinim prihodima i rashodima, u skladu sa zakonom i statutom,</w:t>
      </w:r>
    </w:p>
    <w:p w14:paraId="6D211DEF" w14:textId="63A4A983" w:rsidR="00DA4592" w:rsidRPr="00333E93" w:rsidRDefault="00DA4592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  <w:lang w:val="hr-HR"/>
        </w:rPr>
      </w:pPr>
      <w:r w:rsidRPr="00333E93">
        <w:rPr>
          <w:rFonts w:asciiTheme="minorHAnsi" w:hAnsiTheme="minorHAnsi" w:cstheme="minorHAnsi"/>
          <w:sz w:val="22"/>
          <w:szCs w:val="22"/>
          <w:lang w:val="hr-HR"/>
        </w:rPr>
        <w:t>obavljanje i drug</w:t>
      </w:r>
      <w:r w:rsidR="002C76E4" w:rsidRPr="00333E93">
        <w:rPr>
          <w:rFonts w:asciiTheme="minorHAnsi" w:hAnsiTheme="minorHAnsi" w:cstheme="minorHAnsi"/>
          <w:sz w:val="22"/>
          <w:szCs w:val="22"/>
          <w:lang w:val="hr-HR"/>
        </w:rPr>
        <w:t>ih</w:t>
      </w:r>
      <w:r w:rsidRPr="00333E93">
        <w:rPr>
          <w:rFonts w:asciiTheme="minorHAnsi" w:hAnsiTheme="minorHAnsi" w:cstheme="minorHAnsi"/>
          <w:sz w:val="22"/>
          <w:szCs w:val="22"/>
          <w:lang w:val="hr-HR"/>
        </w:rPr>
        <w:t xml:space="preserve"> poslov</w:t>
      </w:r>
      <w:r w:rsidR="008620E7" w:rsidRPr="00333E93">
        <w:rPr>
          <w:rFonts w:asciiTheme="minorHAnsi" w:hAnsiTheme="minorHAnsi" w:cstheme="minorHAnsi"/>
          <w:sz w:val="22"/>
          <w:szCs w:val="22"/>
          <w:lang w:val="hr-HR"/>
        </w:rPr>
        <w:t>a</w:t>
      </w:r>
      <w:r w:rsidRPr="00333E93">
        <w:rPr>
          <w:rFonts w:asciiTheme="minorHAnsi" w:hAnsiTheme="minorHAnsi" w:cstheme="minorHAnsi"/>
          <w:sz w:val="22"/>
          <w:szCs w:val="22"/>
          <w:lang w:val="hr-HR"/>
        </w:rPr>
        <w:t xml:space="preserve"> utvrđen</w:t>
      </w:r>
      <w:r w:rsidR="002C76E4" w:rsidRPr="00333E93">
        <w:rPr>
          <w:rFonts w:asciiTheme="minorHAnsi" w:hAnsiTheme="minorHAnsi" w:cstheme="minorHAnsi"/>
          <w:sz w:val="22"/>
          <w:szCs w:val="22"/>
          <w:lang w:val="hr-HR"/>
        </w:rPr>
        <w:t>ih</w:t>
      </w:r>
      <w:r w:rsidRPr="00333E93">
        <w:rPr>
          <w:rFonts w:asciiTheme="minorHAnsi" w:hAnsiTheme="minorHAnsi" w:cstheme="minorHAnsi"/>
          <w:sz w:val="22"/>
          <w:szCs w:val="22"/>
          <w:lang w:val="hr-HR"/>
        </w:rPr>
        <w:t xml:space="preserve"> statutom</w:t>
      </w:r>
      <w:r w:rsidR="002C76E4" w:rsidRPr="00333E93">
        <w:rPr>
          <w:rFonts w:asciiTheme="minorHAnsi" w:hAnsiTheme="minorHAnsi" w:cstheme="minorHAnsi"/>
          <w:sz w:val="22"/>
          <w:szCs w:val="22"/>
          <w:lang w:val="hr-HR"/>
        </w:rPr>
        <w:t>,</w:t>
      </w:r>
    </w:p>
    <w:p w14:paraId="2A863A69" w14:textId="77777777" w:rsidR="002C76E4" w:rsidRPr="00333E93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  <w:lang w:val="hr-HR"/>
        </w:rPr>
      </w:pPr>
      <w:r w:rsidRPr="00333E93">
        <w:rPr>
          <w:rFonts w:asciiTheme="minorHAnsi" w:hAnsiTheme="minorHAnsi" w:cstheme="minorHAnsi"/>
          <w:sz w:val="22"/>
          <w:szCs w:val="22"/>
          <w:lang w:val="hr-HR"/>
        </w:rPr>
        <w:t xml:space="preserve">donošenje odluka o investicijama, </w:t>
      </w:r>
    </w:p>
    <w:p w14:paraId="7A7B9DCA" w14:textId="77777777" w:rsidR="002C76E4" w:rsidRPr="00333E93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  <w:lang w:val="hr-HR"/>
        </w:rPr>
      </w:pPr>
      <w:r w:rsidRPr="00333E93">
        <w:rPr>
          <w:rFonts w:asciiTheme="minorHAnsi" w:hAnsiTheme="minorHAnsi" w:cstheme="minorHAnsi"/>
          <w:sz w:val="22"/>
          <w:szCs w:val="22"/>
          <w:lang w:val="hr-HR"/>
        </w:rPr>
        <w:t>donošenje odluka o izradi projekata i prijavljivanje istih odgovarajućim izvorima financiranja</w:t>
      </w:r>
    </w:p>
    <w:p w14:paraId="736151CE" w14:textId="77777777" w:rsidR="002C76E4" w:rsidRPr="00333E93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  <w:lang w:val="hr-HR"/>
        </w:rPr>
      </w:pPr>
      <w:r w:rsidRPr="00333E93">
        <w:rPr>
          <w:rFonts w:asciiTheme="minorHAnsi" w:hAnsiTheme="minorHAnsi" w:cstheme="minorHAnsi"/>
          <w:sz w:val="22"/>
          <w:szCs w:val="22"/>
          <w:lang w:val="hr-HR"/>
        </w:rPr>
        <w:t>briga o sustavu zaštite i spašavanja</w:t>
      </w:r>
    </w:p>
    <w:p w14:paraId="778C3CC0" w14:textId="77777777" w:rsidR="002C76E4" w:rsidRPr="00333E93" w:rsidRDefault="002C76E4" w:rsidP="00977604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  <w:lang w:val="hr-HR"/>
        </w:rPr>
      </w:pPr>
      <w:r w:rsidRPr="00333E93">
        <w:rPr>
          <w:rFonts w:asciiTheme="minorHAnsi" w:hAnsiTheme="minorHAnsi" w:cstheme="minorHAnsi"/>
          <w:sz w:val="22"/>
          <w:szCs w:val="22"/>
          <w:lang w:val="hr-HR"/>
        </w:rPr>
        <w:t>održavanje suradnje s drugim jedinicama lokalne samouprave</w:t>
      </w:r>
    </w:p>
    <w:p w14:paraId="4C1D83AE" w14:textId="53F94BF9" w:rsidR="005A6022" w:rsidRDefault="005A6022" w:rsidP="00D52F98">
      <w:pPr>
        <w:pStyle w:val="T-98-2"/>
        <w:spacing w:after="0"/>
        <w:ind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DE484F2" w14:textId="2774A185" w:rsidR="00D52F98" w:rsidRPr="00D52F98" w:rsidRDefault="00D52F98" w:rsidP="00D52F98">
      <w:pPr>
        <w:pStyle w:val="T-98-2"/>
        <w:numPr>
          <w:ilvl w:val="0"/>
          <w:numId w:val="23"/>
        </w:numPr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D52F98">
        <w:rPr>
          <w:rFonts w:asciiTheme="minorHAnsi" w:hAnsiTheme="minorHAnsi" w:cstheme="minorHAnsi"/>
          <w:b/>
          <w:bCs/>
          <w:sz w:val="22"/>
          <w:szCs w:val="22"/>
          <w:lang w:val="hr-HR"/>
        </w:rPr>
        <w:t>Aktivnosti</w:t>
      </w:r>
      <w:r w:rsidRPr="00D52F9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0653AAA" w14:textId="77777777" w:rsidR="00D52F98" w:rsidRPr="000B688C" w:rsidRDefault="00D52F98" w:rsidP="00D52F98">
      <w:pPr>
        <w:pStyle w:val="T-98-2"/>
        <w:spacing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p w14:paraId="439AB14B" w14:textId="23505AA5" w:rsidR="00333E93" w:rsidRDefault="005A6022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B688C">
        <w:rPr>
          <w:rFonts w:cstheme="minorHAnsi"/>
        </w:rPr>
        <w:t xml:space="preserve">U Općini Žakanje </w:t>
      </w:r>
      <w:r w:rsidR="00E1702D">
        <w:rPr>
          <w:rFonts w:cstheme="minorHAnsi"/>
        </w:rPr>
        <w:t>je</w:t>
      </w:r>
      <w:r w:rsidRPr="000B688C">
        <w:rPr>
          <w:rFonts w:cstheme="minorHAnsi"/>
        </w:rPr>
        <w:t xml:space="preserve"> na dan </w:t>
      </w:r>
      <w:r w:rsidR="00E1702D">
        <w:rPr>
          <w:rFonts w:cstheme="minorHAnsi"/>
        </w:rPr>
        <w:t>31.12.202</w:t>
      </w:r>
      <w:r w:rsidR="003D05AC">
        <w:rPr>
          <w:rFonts w:cstheme="minorHAnsi"/>
        </w:rPr>
        <w:t>1</w:t>
      </w:r>
      <w:r w:rsidRPr="000B688C">
        <w:rPr>
          <w:rFonts w:cstheme="minorHAnsi"/>
        </w:rPr>
        <w:t>.g. u radnom odnosu na neodređeno vrijeme bil</w:t>
      </w:r>
      <w:r w:rsidR="008620E7">
        <w:rPr>
          <w:rFonts w:cstheme="minorHAnsi"/>
        </w:rPr>
        <w:t>o</w:t>
      </w:r>
      <w:r w:rsidRPr="000B688C">
        <w:rPr>
          <w:rFonts w:cstheme="minorHAnsi"/>
        </w:rPr>
        <w:t xml:space="preserve"> zaposlen</w:t>
      </w:r>
      <w:r w:rsidR="008620E7">
        <w:rPr>
          <w:rFonts w:cstheme="minorHAnsi"/>
        </w:rPr>
        <w:t>o</w:t>
      </w:r>
      <w:r w:rsidR="00333E93">
        <w:rPr>
          <w:rFonts w:cstheme="minorHAnsi"/>
        </w:rPr>
        <w:t>:</w:t>
      </w:r>
    </w:p>
    <w:p w14:paraId="2B18013B" w14:textId="0CE721E7" w:rsidR="00333E93" w:rsidRDefault="005A6022" w:rsidP="00977604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333E93">
        <w:rPr>
          <w:rFonts w:cstheme="minorHAnsi"/>
        </w:rPr>
        <w:t>5 službenika (s time da komunalni redar – poljoprivredni redar tri dana u tjednu radi u Općini Žakanje a dva dana u tjednu radi u Općini Kamanje temeljem Odluke o zajedničkom obavljanju komunalnog redarstva – poljoprivrednog redarstva)</w:t>
      </w:r>
      <w:r w:rsidR="009A312C">
        <w:rPr>
          <w:rFonts w:cstheme="minorHAnsi"/>
        </w:rPr>
        <w:t xml:space="preserve"> i</w:t>
      </w:r>
    </w:p>
    <w:p w14:paraId="39F15F2B" w14:textId="189D6913" w:rsidR="00333E93" w:rsidRDefault="005A6022" w:rsidP="00977604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333E93">
        <w:rPr>
          <w:rFonts w:cstheme="minorHAnsi"/>
        </w:rPr>
        <w:t>1 namještenik</w:t>
      </w:r>
      <w:r w:rsidR="009A312C">
        <w:rPr>
          <w:rFonts w:cstheme="minorHAnsi"/>
        </w:rPr>
        <w:t>.</w:t>
      </w:r>
    </w:p>
    <w:p w14:paraId="67A66DA7" w14:textId="77777777" w:rsidR="009A312C" w:rsidRPr="006A6674" w:rsidRDefault="009A312C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F065508" w14:textId="4D54F11B" w:rsidR="00F83ED6" w:rsidRDefault="00CB5520" w:rsidP="00977604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Calibri" w:cstheme="minorHAnsi"/>
          <w:color w:val="000000"/>
        </w:rPr>
      </w:pPr>
      <w:r w:rsidRPr="000B688C">
        <w:rPr>
          <w:rFonts w:eastAsia="Calibri" w:cstheme="minorHAnsi"/>
          <w:color w:val="000000"/>
        </w:rPr>
        <w:t xml:space="preserve">Načelnik i Jedinstveni upravni odjel su </w:t>
      </w:r>
      <w:r w:rsidR="009A312C">
        <w:rPr>
          <w:rFonts w:eastAsia="Calibri" w:cstheme="minorHAnsi"/>
          <w:color w:val="000000"/>
        </w:rPr>
        <w:t>u izvještajnom razdoblju</w:t>
      </w:r>
      <w:r w:rsidRPr="000B688C">
        <w:rPr>
          <w:rFonts w:eastAsia="Calibri" w:cstheme="minorHAnsi"/>
          <w:color w:val="000000"/>
        </w:rPr>
        <w:t xml:space="preserve"> </w:t>
      </w:r>
      <w:r w:rsidR="009A312C">
        <w:rPr>
          <w:rFonts w:eastAsia="Calibri" w:cstheme="minorHAnsi"/>
          <w:color w:val="000000"/>
        </w:rPr>
        <w:t xml:space="preserve">obavljali poslove i provodili aktivnosti </w:t>
      </w:r>
      <w:r w:rsidRPr="000B688C">
        <w:rPr>
          <w:rFonts w:eastAsia="Calibri" w:cstheme="minorHAnsi"/>
          <w:color w:val="000000"/>
        </w:rPr>
        <w:t>utvrđene Proračunom Općine Žakanje za 20</w:t>
      </w:r>
      <w:r w:rsidR="001765A4">
        <w:rPr>
          <w:rFonts w:eastAsia="Calibri" w:cstheme="minorHAnsi"/>
          <w:color w:val="000000"/>
        </w:rPr>
        <w:t>2</w:t>
      </w:r>
      <w:r w:rsidR="009A312C">
        <w:rPr>
          <w:rFonts w:eastAsia="Calibri" w:cstheme="minorHAnsi"/>
          <w:color w:val="000000"/>
        </w:rPr>
        <w:t>2</w:t>
      </w:r>
      <w:r w:rsidRPr="000B688C">
        <w:rPr>
          <w:rFonts w:eastAsia="Calibri" w:cstheme="minorHAnsi"/>
          <w:color w:val="000000"/>
        </w:rPr>
        <w:t>. godinu</w:t>
      </w:r>
      <w:r w:rsidR="00F83ED6" w:rsidRPr="000B688C">
        <w:rPr>
          <w:rFonts w:eastAsia="Calibri" w:cstheme="minorHAnsi"/>
          <w:color w:val="000000"/>
        </w:rPr>
        <w:t>.</w:t>
      </w:r>
      <w:r w:rsidRPr="000B688C">
        <w:rPr>
          <w:rFonts w:eastAsia="Calibri" w:cstheme="minorHAnsi"/>
          <w:color w:val="000000"/>
        </w:rPr>
        <w:t xml:space="preserve"> </w:t>
      </w:r>
      <w:r w:rsidR="009A312C">
        <w:rPr>
          <w:rFonts w:eastAsia="Calibri" w:cstheme="minorHAnsi"/>
          <w:color w:val="000000"/>
        </w:rPr>
        <w:t>Aktivnosti</w:t>
      </w:r>
      <w:r w:rsidR="00F83ED6" w:rsidRPr="000B688C">
        <w:rPr>
          <w:rFonts w:eastAsia="Calibri" w:cstheme="minorHAnsi"/>
          <w:color w:val="000000"/>
        </w:rPr>
        <w:t xml:space="preserve"> su utvrđen</w:t>
      </w:r>
      <w:r w:rsidR="009A312C">
        <w:rPr>
          <w:rFonts w:eastAsia="Calibri" w:cstheme="minorHAnsi"/>
          <w:color w:val="000000"/>
        </w:rPr>
        <w:t>e</w:t>
      </w:r>
      <w:r w:rsidR="00F83ED6" w:rsidRPr="000B688C">
        <w:rPr>
          <w:rFonts w:eastAsia="Calibri" w:cstheme="minorHAnsi"/>
          <w:color w:val="000000"/>
        </w:rPr>
        <w:t xml:space="preserve"> kroz</w:t>
      </w:r>
      <w:r w:rsidR="009A312C">
        <w:rPr>
          <w:rFonts w:eastAsia="Calibri" w:cstheme="minorHAnsi"/>
          <w:color w:val="000000"/>
        </w:rPr>
        <w:t xml:space="preserve"> slijedeće progame:</w:t>
      </w:r>
    </w:p>
    <w:p w14:paraId="4EB28741" w14:textId="52227D08" w:rsidR="009A312C" w:rsidRDefault="009A312C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Redovna djelatnost Općinskog vijeća, Ureda načelnika i Savjeta mladih,</w:t>
      </w:r>
    </w:p>
    <w:p w14:paraId="10236C3C" w14:textId="55EC9840" w:rsidR="009A312C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Javna uprava i administracija</w:t>
      </w:r>
    </w:p>
    <w:p w14:paraId="7099C303" w14:textId="13404EB3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održavanja komunalne infrastrukture</w:t>
      </w:r>
    </w:p>
    <w:p w14:paraId="2517ECD7" w14:textId="1866A12F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gradnje komunalne infrastrukture</w:t>
      </w:r>
    </w:p>
    <w:p w14:paraId="34423901" w14:textId="62D5C4DB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javnih potreba u kulturi</w:t>
      </w:r>
    </w:p>
    <w:p w14:paraId="3DEE00BE" w14:textId="4BA5BBC1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javnih potreba u sportu</w:t>
      </w:r>
    </w:p>
    <w:p w14:paraId="3020B793" w14:textId="50463EE9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predškolskog odgoja i obrazovanja</w:t>
      </w:r>
    </w:p>
    <w:p w14:paraId="31E84F0E" w14:textId="71F4FA52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Osnovno, srednjoškolsko i visoko obrazovanje</w:t>
      </w:r>
    </w:p>
    <w:p w14:paraId="5E341F70" w14:textId="6C7012AA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Zdravstvo i socijalna skrb</w:t>
      </w:r>
    </w:p>
    <w:p w14:paraId="2288F50D" w14:textId="65933B38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organiziranja i provođenja zaštite i spašavanja</w:t>
      </w:r>
    </w:p>
    <w:p w14:paraId="5C53B533" w14:textId="47CD12BE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Razvoj civilnog društva</w:t>
      </w:r>
    </w:p>
    <w:p w14:paraId="2154CC75" w14:textId="1DFE3637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lastRenderedPageBreak/>
        <w:t>Prostorno uređenje, unapređenje stanovanja i zaštita okoliša</w:t>
      </w:r>
    </w:p>
    <w:p w14:paraId="3C728E42" w14:textId="431FD456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potpora u poljoprivredi</w:t>
      </w:r>
    </w:p>
    <w:p w14:paraId="3721B71E" w14:textId="1CC777C0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Jačanje gospodarstva</w:t>
      </w:r>
    </w:p>
    <w:p w14:paraId="2B49CF47" w14:textId="1C8403D5" w:rsidR="00AB7A47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razvoja turizma</w:t>
      </w:r>
    </w:p>
    <w:p w14:paraId="0F93C48B" w14:textId="2EE37287" w:rsidR="00AB7A47" w:rsidRPr="000B688C" w:rsidRDefault="00AB7A47" w:rsidP="009A312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Program razvoja šumskih područja</w:t>
      </w:r>
    </w:p>
    <w:p w14:paraId="696F63F7" w14:textId="77777777" w:rsidR="00AB7A47" w:rsidRDefault="00AB7A47" w:rsidP="00977604">
      <w:p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1366260D" w14:textId="0F035223" w:rsidR="008B351D" w:rsidRDefault="008B351D" w:rsidP="00D52F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  <w:r w:rsidRPr="00D52F98">
        <w:rPr>
          <w:rFonts w:eastAsia="Times New Roman" w:cstheme="minorHAnsi"/>
          <w:b/>
          <w:bCs/>
          <w:lang w:eastAsia="hr-HR"/>
        </w:rPr>
        <w:t>Javnost rada</w:t>
      </w:r>
    </w:p>
    <w:p w14:paraId="0D72C4F6" w14:textId="77777777" w:rsidR="00D52F98" w:rsidRPr="00D52F98" w:rsidRDefault="00D52F98" w:rsidP="00D52F98">
      <w:pPr>
        <w:pStyle w:val="Odlomakpopisa"/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50CE6A9B" w14:textId="06FAC658" w:rsidR="008B351D" w:rsidRPr="000B688C" w:rsidRDefault="008B351D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0B688C">
        <w:rPr>
          <w:rFonts w:eastAsia="Times New Roman" w:cstheme="minorHAnsi"/>
          <w:lang w:eastAsia="hr-HR"/>
        </w:rPr>
        <w:t xml:space="preserve">Javnost rada osigurana je objavom akata u Službenom glasniku Općine Žakanje, na web stranici Općine Žakanje </w:t>
      </w:r>
      <w:hyperlink r:id="rId8" w:history="1">
        <w:r w:rsidRPr="000B688C">
          <w:rPr>
            <w:rStyle w:val="Hiperveza"/>
            <w:rFonts w:eastAsia="Times New Roman" w:cstheme="minorHAnsi"/>
            <w:lang w:eastAsia="hr-HR"/>
          </w:rPr>
          <w:t>www.opcina-zakanje.hr</w:t>
        </w:r>
      </w:hyperlink>
      <w:r w:rsidRPr="000B688C">
        <w:rPr>
          <w:rFonts w:eastAsia="Times New Roman" w:cstheme="minorHAnsi"/>
          <w:lang w:eastAsia="hr-HR"/>
        </w:rPr>
        <w:t>, na oglasnoj ploči Općine Žakanje, na sjednicama Općinskog vijeća Općine Žakanje, putem Mjesnih odbora, putem medija</w:t>
      </w:r>
      <w:r w:rsidR="008C0DA6" w:rsidRPr="000B688C">
        <w:rPr>
          <w:rFonts w:eastAsia="Times New Roman" w:cstheme="minorHAnsi"/>
          <w:lang w:eastAsia="hr-HR"/>
        </w:rPr>
        <w:t xml:space="preserve"> te u komunikaciji s građanima. </w:t>
      </w:r>
    </w:p>
    <w:p w14:paraId="19DCAAC1" w14:textId="77777777" w:rsidR="008C0DA6" w:rsidRDefault="008C0DA6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38DE3EA5" w14:textId="03D2BE6D" w:rsidR="00911467" w:rsidRPr="00D52F98" w:rsidRDefault="00911467" w:rsidP="00D52F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  <w:r w:rsidRPr="00D52F98">
        <w:rPr>
          <w:rFonts w:eastAsia="Times New Roman" w:cstheme="minorHAnsi"/>
          <w:b/>
          <w:bCs/>
          <w:lang w:eastAsia="hr-HR"/>
        </w:rPr>
        <w:t>Uključivanje građana u proces odlučivanja – javne rasprave</w:t>
      </w:r>
      <w:r w:rsidR="00930AE4" w:rsidRPr="00D52F98">
        <w:rPr>
          <w:rFonts w:eastAsia="Times New Roman" w:cstheme="minorHAnsi"/>
          <w:b/>
          <w:bCs/>
          <w:lang w:eastAsia="hr-HR"/>
        </w:rPr>
        <w:t>, e-savjetovanja</w:t>
      </w:r>
    </w:p>
    <w:p w14:paraId="6C43F485" w14:textId="7212E6E3" w:rsidR="00A01B94" w:rsidRDefault="00900787" w:rsidP="00900787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Provođena su e-Savjetovanja za slijedeće akte:</w:t>
      </w:r>
    </w:p>
    <w:p w14:paraId="10B08089" w14:textId="4A70A6B6" w:rsidR="00900787" w:rsidRDefault="00900787" w:rsidP="00900787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900787">
        <w:rPr>
          <w:rFonts w:eastAsia="Times New Roman" w:cstheme="minorHAnsi"/>
          <w:lang w:eastAsia="hr-HR"/>
        </w:rPr>
        <w:t>Programa potpora u poljoprivredi za 202</w:t>
      </w:r>
      <w:r w:rsidR="00D52F98">
        <w:rPr>
          <w:rFonts w:eastAsia="Times New Roman" w:cstheme="minorHAnsi"/>
          <w:lang w:eastAsia="hr-HR"/>
        </w:rPr>
        <w:t>2</w:t>
      </w:r>
      <w:r w:rsidRPr="00900787">
        <w:rPr>
          <w:rFonts w:eastAsia="Times New Roman" w:cstheme="minorHAnsi"/>
          <w:lang w:eastAsia="hr-HR"/>
        </w:rPr>
        <w:t>. godinu</w:t>
      </w:r>
    </w:p>
    <w:p w14:paraId="5EB870A7" w14:textId="5CB36334" w:rsidR="00D52F98" w:rsidRDefault="00D52F98" w:rsidP="00900787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Program potpora u gospodarstvu za 2022. godinu</w:t>
      </w:r>
    </w:p>
    <w:p w14:paraId="68F1B0EF" w14:textId="77777777" w:rsidR="00D52F98" w:rsidRPr="00D52F98" w:rsidRDefault="00D52F98" w:rsidP="00D52F98">
      <w:pPr>
        <w:pStyle w:val="Odlomakpopisa"/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70B3062A" w14:textId="0AB5A07C" w:rsidR="00930AE4" w:rsidRDefault="00930AE4" w:rsidP="00D52F9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  <w:r w:rsidRPr="002E7969">
        <w:rPr>
          <w:rFonts w:eastAsia="Times New Roman" w:cstheme="minorHAnsi"/>
          <w:b/>
          <w:bCs/>
          <w:lang w:eastAsia="hr-HR"/>
        </w:rPr>
        <w:t>Javna nabava</w:t>
      </w:r>
    </w:p>
    <w:p w14:paraId="74DA642D" w14:textId="77777777" w:rsidR="002E7969" w:rsidRPr="002E7969" w:rsidRDefault="002E7969" w:rsidP="002E7969">
      <w:pPr>
        <w:pStyle w:val="Odlomakpopisa"/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7E324FED" w14:textId="50F748D7" w:rsidR="00D52F98" w:rsidRDefault="00930AE4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Općinski načelnik donio je Plan nabave za 202</w:t>
      </w:r>
      <w:r w:rsidR="00D52F98">
        <w:rPr>
          <w:rFonts w:eastAsia="Times New Roman" w:cstheme="minorHAnsi"/>
          <w:lang w:eastAsia="hr-HR"/>
        </w:rPr>
        <w:t>2</w:t>
      </w:r>
      <w:r>
        <w:rPr>
          <w:rFonts w:eastAsia="Times New Roman" w:cstheme="minorHAnsi"/>
          <w:lang w:eastAsia="hr-HR"/>
        </w:rPr>
        <w:t>. godinu</w:t>
      </w:r>
      <w:r w:rsidR="00D52F98">
        <w:rPr>
          <w:rFonts w:eastAsia="Times New Roman" w:cstheme="minorHAnsi"/>
          <w:lang w:eastAsia="hr-HR"/>
        </w:rPr>
        <w:t xml:space="preserve"> te se isti mijenja i dopunjuje prema potrebi. Plan nabave javno je dostupa na mrežnim stranicama Općine Žakanje </w:t>
      </w:r>
      <w:hyperlink r:id="rId9" w:history="1">
        <w:r w:rsidR="00D52F98" w:rsidRPr="0025321A">
          <w:rPr>
            <w:rStyle w:val="Hiperveza"/>
            <w:rFonts w:eastAsia="Times New Roman" w:cstheme="minorHAnsi"/>
            <w:lang w:eastAsia="hr-HR"/>
          </w:rPr>
          <w:t>https://www.opcina-zakanje.hr/7/149/Plan-nabave</w:t>
        </w:r>
      </w:hyperlink>
      <w:r w:rsidR="00D52F98">
        <w:rPr>
          <w:rFonts w:eastAsia="Times New Roman" w:cstheme="minorHAnsi"/>
          <w:lang w:eastAsia="hr-HR"/>
        </w:rPr>
        <w:t xml:space="preserve"> i na </w:t>
      </w:r>
      <w:r w:rsidR="00BA628C">
        <w:rPr>
          <w:rFonts w:eastAsia="Times New Roman" w:cstheme="minorHAnsi"/>
          <w:lang w:eastAsia="hr-HR"/>
        </w:rPr>
        <w:t xml:space="preserve">stranicama Elektroničkog oglasnika javne nabave- EOJN </w:t>
      </w:r>
      <w:hyperlink r:id="rId10" w:history="1">
        <w:r w:rsidR="00BA628C" w:rsidRPr="0025321A">
          <w:rPr>
            <w:rStyle w:val="Hiperveza"/>
            <w:rFonts w:eastAsia="Times New Roman" w:cstheme="minorHAnsi"/>
            <w:lang w:eastAsia="hr-HR"/>
          </w:rPr>
          <w:t>https://eojn.nn.hr/Oglasnik/</w:t>
        </w:r>
      </w:hyperlink>
      <w:r w:rsidR="00BA628C">
        <w:rPr>
          <w:rFonts w:eastAsia="Times New Roman" w:cstheme="minorHAnsi"/>
          <w:lang w:eastAsia="hr-HR"/>
        </w:rPr>
        <w:t xml:space="preserve"> .</w:t>
      </w:r>
    </w:p>
    <w:p w14:paraId="0478C6C6" w14:textId="77777777" w:rsidR="00A01B94" w:rsidRDefault="00A01B94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35A113A4" w14:textId="6BB4E499" w:rsidR="00A01B94" w:rsidRDefault="00A01B94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Proveden</w:t>
      </w:r>
      <w:r w:rsidR="00BA628C">
        <w:rPr>
          <w:rFonts w:eastAsia="Times New Roman" w:cstheme="minorHAnsi"/>
          <w:lang w:eastAsia="hr-HR"/>
        </w:rPr>
        <w:t>i su o</w:t>
      </w:r>
      <w:r w:rsidR="00930AE4">
        <w:rPr>
          <w:rFonts w:eastAsia="Times New Roman" w:cstheme="minorHAnsi"/>
          <w:lang w:eastAsia="hr-HR"/>
        </w:rPr>
        <w:t>tvoreni postup</w:t>
      </w:r>
      <w:r w:rsidR="00BA628C">
        <w:rPr>
          <w:rFonts w:eastAsia="Times New Roman" w:cstheme="minorHAnsi"/>
          <w:lang w:eastAsia="hr-HR"/>
        </w:rPr>
        <w:t>ci</w:t>
      </w:r>
      <w:r w:rsidR="00930AE4">
        <w:rPr>
          <w:rFonts w:eastAsia="Times New Roman" w:cstheme="minorHAnsi"/>
          <w:lang w:eastAsia="hr-HR"/>
        </w:rPr>
        <w:t xml:space="preserve"> javne nabave male vrijednosti</w:t>
      </w:r>
      <w:r w:rsidR="00BA628C">
        <w:rPr>
          <w:rFonts w:eastAsia="Times New Roman" w:cstheme="minorHAnsi"/>
          <w:lang w:eastAsia="hr-HR"/>
        </w:rPr>
        <w:t xml:space="preserve"> za slijedeće predmete nabave:</w:t>
      </w:r>
      <w:r>
        <w:rPr>
          <w:rFonts w:eastAsia="Times New Roman" w:cstheme="minorHAnsi"/>
          <w:lang w:eastAsia="hr-HR"/>
        </w:rPr>
        <w:t xml:space="preserve"> </w:t>
      </w:r>
    </w:p>
    <w:p w14:paraId="0912DC8A" w14:textId="77777777" w:rsidR="002E7969" w:rsidRDefault="00BA628C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2E7969">
        <w:rPr>
          <w:rFonts w:eastAsia="Times New Roman" w:cstheme="minorHAnsi"/>
          <w:lang w:eastAsia="hr-HR"/>
        </w:rPr>
        <w:t>Sadnja sadnica uz korištenje štitnika za sadnice</w:t>
      </w:r>
    </w:p>
    <w:p w14:paraId="2DF8D507" w14:textId="45AC9668" w:rsidR="00BA628C" w:rsidRPr="002E7969" w:rsidRDefault="00BA628C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2E7969">
        <w:rPr>
          <w:rFonts w:eastAsia="Times New Roman" w:cstheme="minorHAnsi"/>
          <w:lang w:eastAsia="hr-HR"/>
        </w:rPr>
        <w:t>Rekonstrukcija traktorskog puta u šumsku cestu</w:t>
      </w:r>
    </w:p>
    <w:p w14:paraId="39F2238B" w14:textId="77777777" w:rsidR="00A01B94" w:rsidRDefault="00A01B94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677913F8" w14:textId="194A4EB6" w:rsidR="00930AE4" w:rsidRDefault="00930AE4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Provedeni su slijedeći postupci jednostavne nabave:</w:t>
      </w:r>
    </w:p>
    <w:p w14:paraId="0BCC8DEB" w14:textId="57326F1F" w:rsidR="002E7969" w:rsidRDefault="00EF37F9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2E7969">
        <w:rPr>
          <w:rFonts w:eastAsia="Times New Roman" w:cstheme="minorHAnsi"/>
          <w:lang w:eastAsia="hr-HR"/>
        </w:rPr>
        <w:t>Opskrba električnom energijom</w:t>
      </w:r>
    </w:p>
    <w:p w14:paraId="44DDD267" w14:textId="43ED597F" w:rsidR="002E7969" w:rsidRDefault="002E7969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Izgradnja nogostupa u Mišincima</w:t>
      </w:r>
    </w:p>
    <w:p w14:paraId="038F4691" w14:textId="21C22534" w:rsidR="002E7969" w:rsidRDefault="002E7969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Održavanja javne rasvjete</w:t>
      </w:r>
    </w:p>
    <w:p w14:paraId="3019FF8D" w14:textId="0CB615EE" w:rsidR="002E7969" w:rsidRDefault="002E7969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Sanacija divljih deponija</w:t>
      </w:r>
    </w:p>
    <w:p w14:paraId="4074145E" w14:textId="56B7E72A" w:rsidR="002E7969" w:rsidRDefault="002E7969" w:rsidP="002E7969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Usluge prijevoza i rada stroja</w:t>
      </w:r>
    </w:p>
    <w:p w14:paraId="7525A658" w14:textId="7A058541" w:rsidR="00930AE4" w:rsidRDefault="00930AE4" w:rsidP="00977604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6CAAC3F3" w14:textId="0ADB0EA9" w:rsidR="00A01B94" w:rsidRDefault="00321C5C" w:rsidP="002E7969">
      <w:pPr>
        <w:pStyle w:val="Odlomakpopisa"/>
        <w:numPr>
          <w:ilvl w:val="0"/>
          <w:numId w:val="23"/>
        </w:numPr>
        <w:tabs>
          <w:tab w:val="left" w:pos="936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/>
        </w:rPr>
      </w:pPr>
      <w:r w:rsidRPr="002E7969">
        <w:rPr>
          <w:rFonts w:eastAsia="Calibri" w:cstheme="minorHAnsi"/>
          <w:b/>
          <w:bCs/>
          <w:color w:val="000000"/>
        </w:rPr>
        <w:t>Sklopljeni ugovori</w:t>
      </w:r>
    </w:p>
    <w:p w14:paraId="10CE2C89" w14:textId="77777777" w:rsidR="002E7969" w:rsidRPr="002E7969" w:rsidRDefault="002E7969" w:rsidP="002E7969">
      <w:pPr>
        <w:tabs>
          <w:tab w:val="left" w:pos="936"/>
        </w:tabs>
        <w:spacing w:after="0" w:line="240" w:lineRule="auto"/>
        <w:ind w:left="360"/>
        <w:jc w:val="both"/>
        <w:textAlignment w:val="baseline"/>
        <w:rPr>
          <w:rFonts w:eastAsia="Calibri" w:cstheme="minorHAnsi"/>
          <w:b/>
          <w:bCs/>
          <w:color w:val="000000"/>
        </w:rPr>
      </w:pPr>
    </w:p>
    <w:p w14:paraId="78E1A82D" w14:textId="3DAD8EB1" w:rsidR="000F758D" w:rsidRPr="000F758D" w:rsidRDefault="00A01B94" w:rsidP="00977604">
      <w:pPr>
        <w:tabs>
          <w:tab w:val="left" w:pos="936"/>
        </w:tabs>
        <w:spacing w:after="0" w:line="240" w:lineRule="auto"/>
        <w:jc w:val="both"/>
        <w:textAlignment w:val="baseline"/>
        <w:rPr>
          <w:rFonts w:eastAsia="Calibri" w:cstheme="minorHAnsi"/>
          <w:color w:val="000000"/>
        </w:rPr>
      </w:pPr>
      <w:r w:rsidRPr="004B607B">
        <w:rPr>
          <w:rFonts w:eastAsia="Calibri" w:cstheme="minorHAnsi"/>
          <w:color w:val="000000"/>
        </w:rPr>
        <w:t xml:space="preserve">Jedinstveni upravni odjel vodi Evidenciju sklopljenih ugovora te Registar ugovora koji se objavljuje </w:t>
      </w:r>
      <w:r w:rsidR="004B607B" w:rsidRPr="004B607B">
        <w:rPr>
          <w:rFonts w:eastAsia="Calibri" w:cstheme="minorHAnsi"/>
          <w:color w:val="000000"/>
        </w:rPr>
        <w:t xml:space="preserve">i javno je dostupan </w:t>
      </w:r>
      <w:r w:rsidRPr="004B607B">
        <w:rPr>
          <w:rFonts w:eastAsia="Calibri" w:cstheme="minorHAnsi"/>
          <w:color w:val="000000"/>
        </w:rPr>
        <w:t xml:space="preserve">na web stranici </w:t>
      </w:r>
      <w:hyperlink r:id="rId11" w:history="1">
        <w:r w:rsidR="0010038F" w:rsidRPr="008A3A7C">
          <w:rPr>
            <w:rStyle w:val="Hiperveza"/>
            <w:rFonts w:eastAsia="Calibri" w:cstheme="minorHAnsi"/>
          </w:rPr>
          <w:t>https://www.opcina-zakanje.hr/7/31/Pregled-sklopljenih-ugovora</w:t>
        </w:r>
      </w:hyperlink>
      <w:r w:rsidR="0010038F">
        <w:rPr>
          <w:rFonts w:eastAsia="Calibri" w:cstheme="minorHAnsi"/>
          <w:color w:val="000000"/>
        </w:rPr>
        <w:t xml:space="preserve"> .</w:t>
      </w:r>
      <w:r w:rsidR="006A6674" w:rsidRPr="004B607B">
        <w:fldChar w:fldCharType="begin"/>
      </w:r>
      <w:r w:rsidR="006A6674" w:rsidRPr="004B607B">
        <w:instrText xml:space="preserve"> LINK </w:instrText>
      </w:r>
      <w:r w:rsidR="000F758D">
        <w:instrText xml:space="preserve">Excel.Sheet.12 "C:\\Users\\Korisnik\\Desktop\\ANITA\\PREGLED SKLOPLJENIH UGOVORA\\Pregled sklopljenih ugovora-2020.g.xlsx" List1!R4C1:R56C5 </w:instrText>
      </w:r>
      <w:r w:rsidR="006A6674" w:rsidRPr="004B607B">
        <w:instrText xml:space="preserve">\a \f 4 \h  \* MERGEFORMAT </w:instrText>
      </w:r>
      <w:r w:rsidR="000F758D" w:rsidRPr="004B607B">
        <w:fldChar w:fldCharType="separate"/>
      </w:r>
    </w:p>
    <w:p w14:paraId="6EFCEF0E" w14:textId="77777777" w:rsidR="00A01B94" w:rsidRPr="000B688C" w:rsidRDefault="006A6674" w:rsidP="00977604">
      <w:pPr>
        <w:tabs>
          <w:tab w:val="left" w:pos="936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/>
        </w:rPr>
      </w:pPr>
      <w:r w:rsidRPr="004B607B">
        <w:rPr>
          <w:rFonts w:eastAsia="Calibri" w:cstheme="minorHAnsi"/>
          <w:color w:val="000000"/>
        </w:rPr>
        <w:fldChar w:fldCharType="end"/>
      </w:r>
    </w:p>
    <w:p w14:paraId="318194D7" w14:textId="1BAEA253" w:rsidR="0039443E" w:rsidRPr="002E7969" w:rsidRDefault="002E7969" w:rsidP="002E7969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K</w:t>
      </w:r>
      <w:r w:rsidRPr="002E7969">
        <w:rPr>
          <w:rFonts w:cstheme="minorHAnsi"/>
          <w:b/>
        </w:rPr>
        <w:t>omunaln</w:t>
      </w:r>
      <w:r>
        <w:rPr>
          <w:rFonts w:cstheme="minorHAnsi"/>
          <w:b/>
        </w:rPr>
        <w:t>a</w:t>
      </w:r>
      <w:r w:rsidRPr="002E7969">
        <w:rPr>
          <w:rFonts w:cstheme="minorHAnsi"/>
          <w:b/>
        </w:rPr>
        <w:t xml:space="preserve"> infrastruktur</w:t>
      </w:r>
      <w:r>
        <w:rPr>
          <w:rFonts w:cstheme="minorHAnsi"/>
          <w:b/>
        </w:rPr>
        <w:t>a</w:t>
      </w:r>
    </w:p>
    <w:p w14:paraId="3E8AB28B" w14:textId="77777777" w:rsidR="002E7969" w:rsidRPr="00977604" w:rsidRDefault="002E7969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4739929" w14:textId="1BEB7506" w:rsidR="000B443D" w:rsidRDefault="004B607B" w:rsidP="004B607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Uz redovno održavanje,</w:t>
      </w:r>
      <w:r w:rsidR="00304329">
        <w:rPr>
          <w:rFonts w:cstheme="minorHAnsi"/>
        </w:rPr>
        <w:t xml:space="preserve"> i podmirivanje troškova električne energije</w:t>
      </w:r>
      <w:r>
        <w:rPr>
          <w:rFonts w:cstheme="minorHAnsi"/>
        </w:rPr>
        <w:t xml:space="preserve"> provodile su se aktivnosti i na proširenju sustava javne rasvjete. Postavljen</w:t>
      </w:r>
      <w:r w:rsidR="002E7969">
        <w:rPr>
          <w:rFonts w:cstheme="minorHAnsi"/>
        </w:rPr>
        <w:t>e su</w:t>
      </w:r>
      <w:r>
        <w:rPr>
          <w:rFonts w:cstheme="minorHAnsi"/>
        </w:rPr>
        <w:t xml:space="preserve"> nov</w:t>
      </w:r>
      <w:r w:rsidR="002E7969">
        <w:rPr>
          <w:rFonts w:cstheme="minorHAnsi"/>
        </w:rPr>
        <w:t>e lampe: u Pravutini</w:t>
      </w:r>
      <w:r w:rsidR="00A72C84">
        <w:rPr>
          <w:rFonts w:cstheme="minorHAnsi"/>
        </w:rPr>
        <w:t xml:space="preserve"> i Zaluki Lipničkoj.</w:t>
      </w:r>
    </w:p>
    <w:p w14:paraId="39281776" w14:textId="16144F70" w:rsidR="00514340" w:rsidRDefault="0051434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</w:p>
    <w:p w14:paraId="6D1072F7" w14:textId="684AC066" w:rsidR="00304329" w:rsidRDefault="00B96FBD" w:rsidP="0030432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Nerazvrstane ceste redovito su održavane</w:t>
      </w:r>
      <w:r w:rsidR="004B607B">
        <w:rPr>
          <w:rFonts w:cstheme="minorHAnsi"/>
        </w:rPr>
        <w:t xml:space="preserve"> nasipavanjem kamenog materijala i malčiranjem trave i raslinja uz ceste</w:t>
      </w:r>
      <w:r w:rsidR="00A72C84">
        <w:rPr>
          <w:rFonts w:cstheme="minorHAnsi"/>
        </w:rPr>
        <w:t>, a u Poslovnoj zoni Žakanje postavljeni su rubnici i asfaltirana je jedna dionica prometnice.</w:t>
      </w:r>
    </w:p>
    <w:p w14:paraId="3D7994A4" w14:textId="77777777" w:rsidR="00304329" w:rsidRDefault="00304329" w:rsidP="0030432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99DFF04" w14:textId="446703BB" w:rsidR="00304329" w:rsidRPr="00304329" w:rsidRDefault="00A72C84" w:rsidP="0030432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 svrhu unapređenja Poslovne zone Žakanje i izgradnje novog pristupnog puta  po</w:t>
      </w:r>
      <w:r w:rsidR="00304329">
        <w:rPr>
          <w:rFonts w:cstheme="minorHAnsi"/>
        </w:rPr>
        <w:t xml:space="preserve">krenut je postupak </w:t>
      </w:r>
      <w:r w:rsidR="00304329" w:rsidRPr="00304329">
        <w:rPr>
          <w:rFonts w:cstheme="minorHAnsi"/>
        </w:rPr>
        <w:t>izvlaštenja</w:t>
      </w:r>
      <w:r w:rsidR="00304329">
        <w:rPr>
          <w:rFonts w:cstheme="minorHAnsi"/>
        </w:rPr>
        <w:t xml:space="preserve"> i otkupljena je zemlja za izgradnju p</w:t>
      </w:r>
      <w:r w:rsidR="00304329" w:rsidRPr="00304329">
        <w:rPr>
          <w:rFonts w:cstheme="minorHAnsi"/>
        </w:rPr>
        <w:t>ristupn</w:t>
      </w:r>
      <w:r w:rsidR="00304329">
        <w:rPr>
          <w:rFonts w:cstheme="minorHAnsi"/>
        </w:rPr>
        <w:t>e</w:t>
      </w:r>
      <w:r w:rsidR="00304329" w:rsidRPr="00304329">
        <w:rPr>
          <w:rFonts w:cstheme="minorHAnsi"/>
        </w:rPr>
        <w:t xml:space="preserve"> cesta do Poslovne zone Žakanje</w:t>
      </w:r>
      <w:r>
        <w:rPr>
          <w:rFonts w:cstheme="minorHAnsi"/>
        </w:rPr>
        <w:t>.</w:t>
      </w:r>
    </w:p>
    <w:p w14:paraId="0B426953" w14:textId="0DCF58BE" w:rsidR="008B499C" w:rsidRDefault="008B499C" w:rsidP="004B607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68C1E5A" w14:textId="5BF31935" w:rsidR="008B499C" w:rsidRDefault="008B499C" w:rsidP="004B607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 suradnji sa Županijskom upravom za ceste </w:t>
      </w:r>
      <w:r w:rsidR="00A72C84">
        <w:rPr>
          <w:rFonts w:cstheme="minorHAnsi"/>
        </w:rPr>
        <w:t>nastavljen</w:t>
      </w:r>
      <w:r>
        <w:rPr>
          <w:rFonts w:cstheme="minorHAnsi"/>
        </w:rPr>
        <w:t xml:space="preserve"> je projekt uređenja sustava odvodnje oborinskih voda u Zaluki Lipničkoj. Općina Žakanje osigurala je cijevi i kameni materijal, a ostale troškov snosi ŽUC.</w:t>
      </w:r>
    </w:p>
    <w:p w14:paraId="4C43744B" w14:textId="52D13FCE" w:rsidR="0068652E" w:rsidRDefault="0068652E" w:rsidP="004B607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089A484" w14:textId="2D8BEAD7" w:rsidR="0068652E" w:rsidRDefault="0068652E" w:rsidP="00DB76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Izrađe</w:t>
      </w:r>
      <w:r w:rsidR="00DB7670">
        <w:rPr>
          <w:rFonts w:cstheme="minorHAnsi"/>
        </w:rPr>
        <w:t>ni su</w:t>
      </w:r>
      <w:r>
        <w:rPr>
          <w:rFonts w:cstheme="minorHAnsi"/>
        </w:rPr>
        <w:t xml:space="preserve"> slijedeć</w:t>
      </w:r>
      <w:r w:rsidR="00DB7670">
        <w:rPr>
          <w:rFonts w:cstheme="minorHAnsi"/>
        </w:rPr>
        <w:t xml:space="preserve">i geodetski elaborati: </w:t>
      </w:r>
      <w:r>
        <w:rPr>
          <w:rFonts w:cstheme="minorHAnsi"/>
        </w:rPr>
        <w:t xml:space="preserve"> </w:t>
      </w:r>
      <w:r w:rsidR="00DB7670">
        <w:rPr>
          <w:rFonts w:cstheme="minorHAnsi"/>
        </w:rPr>
        <w:t>geodetski elaborat u k.o. Bubnjarci, geodetska podloga za nogostup u Mišincima, geodetski elaborat komunalne infrastrukture- kupalište u Maloj Paki.</w:t>
      </w:r>
    </w:p>
    <w:p w14:paraId="6BBCFF90" w14:textId="4CA51FC3" w:rsidR="00DB7670" w:rsidRDefault="00DB7670" w:rsidP="00DB76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90A5E05" w14:textId="15B19DA1" w:rsidR="00DB7670" w:rsidRPr="000B688C" w:rsidRDefault="00DB7670" w:rsidP="00DB76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Izrađena je slijedeća projektna dokumentacija: glavni projekt igrališta u Pravutini i glavni projekt nogostupa u Mišincima.</w:t>
      </w:r>
    </w:p>
    <w:p w14:paraId="3EF18B17" w14:textId="77777777" w:rsidR="00965FE1" w:rsidRPr="000B688C" w:rsidRDefault="00965FE1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371C07B" w14:textId="7AD57F51" w:rsidR="007B03DD" w:rsidRDefault="007B03DD" w:rsidP="001C6A52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1C6A52">
        <w:rPr>
          <w:rFonts w:cstheme="minorHAnsi"/>
          <w:b/>
        </w:rPr>
        <w:t>Sport</w:t>
      </w:r>
      <w:r w:rsidR="008B499C" w:rsidRPr="001C6A52">
        <w:rPr>
          <w:rFonts w:cstheme="minorHAnsi"/>
          <w:b/>
        </w:rPr>
        <w:t xml:space="preserve"> i kultura</w:t>
      </w:r>
    </w:p>
    <w:p w14:paraId="6B8249B3" w14:textId="77777777" w:rsidR="001C6A52" w:rsidRPr="001C6A52" w:rsidRDefault="001C6A52" w:rsidP="001C6A52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DF20154" w14:textId="52093280" w:rsidR="0039443E" w:rsidRPr="000B688C" w:rsidRDefault="00DB767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Raspisan je javni poziv za financiranje programa i projekata koje provode udruge </w:t>
      </w:r>
      <w:r w:rsidR="001C6A52">
        <w:rPr>
          <w:rFonts w:cstheme="minorHAnsi"/>
        </w:rPr>
        <w:t>financirane iz Proračuna Općine Žakanje u 2022. godini u okviru kojeg se r</w:t>
      </w:r>
      <w:r w:rsidR="007B03DD" w:rsidRPr="000B688C">
        <w:rPr>
          <w:rFonts w:cstheme="minorHAnsi"/>
        </w:rPr>
        <w:t>aspore</w:t>
      </w:r>
      <w:r w:rsidR="001C6A52">
        <w:rPr>
          <w:rFonts w:cstheme="minorHAnsi"/>
        </w:rPr>
        <w:t>đuju</w:t>
      </w:r>
      <w:r w:rsidR="007B03DD" w:rsidRPr="000B688C">
        <w:rPr>
          <w:rFonts w:cstheme="minorHAnsi"/>
        </w:rPr>
        <w:t xml:space="preserve"> sredstava </w:t>
      </w:r>
      <w:r w:rsidR="00334DC5" w:rsidRPr="000B688C">
        <w:rPr>
          <w:rFonts w:cstheme="minorHAnsi"/>
        </w:rPr>
        <w:t>Programa javnih potreba u sportu</w:t>
      </w:r>
      <w:r w:rsidR="007B03DD" w:rsidRPr="000B688C">
        <w:rPr>
          <w:rFonts w:cstheme="minorHAnsi"/>
        </w:rPr>
        <w:t xml:space="preserve"> </w:t>
      </w:r>
      <w:r w:rsidR="008B499C">
        <w:rPr>
          <w:rFonts w:cstheme="minorHAnsi"/>
        </w:rPr>
        <w:t>i Programa javnih potreba u sportu</w:t>
      </w:r>
      <w:r w:rsidR="001C6A52">
        <w:rPr>
          <w:rFonts w:cstheme="minorHAnsi"/>
        </w:rPr>
        <w:t>. U izvještajnom razdoblju sklopljen je jedan ugovor u okviru javnih potreba u sportu, dok u okviru javnih potreba u kulturi nije bilo prijavljenih projekata.</w:t>
      </w:r>
    </w:p>
    <w:p w14:paraId="58BA7694" w14:textId="77777777" w:rsidR="00AF1ABA" w:rsidRPr="000B688C" w:rsidRDefault="00AF1ABA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46402C1" w14:textId="046FB2D1" w:rsidR="00334DC5" w:rsidRDefault="00334DC5" w:rsidP="001C6A52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1C6A52">
        <w:rPr>
          <w:rFonts w:cstheme="minorHAnsi"/>
          <w:b/>
        </w:rPr>
        <w:t>Predškolsk</w:t>
      </w:r>
      <w:r w:rsidR="008B499C" w:rsidRPr="001C6A52">
        <w:rPr>
          <w:rFonts w:cstheme="minorHAnsi"/>
          <w:b/>
        </w:rPr>
        <w:t>i</w:t>
      </w:r>
      <w:r w:rsidR="001C6A52" w:rsidRPr="001C6A52">
        <w:rPr>
          <w:rFonts w:cstheme="minorHAnsi"/>
          <w:b/>
        </w:rPr>
        <w:t xml:space="preserve"> odgoj i obrazovanje </w:t>
      </w:r>
    </w:p>
    <w:p w14:paraId="4C2BB565" w14:textId="77777777" w:rsidR="001C6A52" w:rsidRPr="001C6A52" w:rsidRDefault="001C6A52" w:rsidP="001C6A52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0BCA6AAD" w14:textId="7FD3EA74" w:rsidR="0039443E" w:rsidRDefault="00334DC5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B688C">
        <w:rPr>
          <w:rFonts w:cstheme="minorHAnsi"/>
        </w:rPr>
        <w:t>Općina Žakanje je</w:t>
      </w:r>
      <w:r w:rsidR="001C6A52">
        <w:rPr>
          <w:rFonts w:cstheme="minorHAnsi"/>
        </w:rPr>
        <w:t xml:space="preserve"> vodila i financirala redovno poslovanje</w:t>
      </w:r>
      <w:r w:rsidRPr="000B688C">
        <w:rPr>
          <w:rFonts w:cstheme="minorHAnsi"/>
        </w:rPr>
        <w:t xml:space="preserve"> Dječjeg vrtića</w:t>
      </w:r>
      <w:r w:rsidR="001C6A52">
        <w:rPr>
          <w:rFonts w:cstheme="minorHAnsi"/>
        </w:rPr>
        <w:t xml:space="preserve"> Pčelica Žakanje. Dana 10.06.2022. godine provedena je registracija vrtića u Sudski registar.</w:t>
      </w:r>
      <w:r w:rsidR="003E1BCB">
        <w:rPr>
          <w:rFonts w:cstheme="minorHAnsi"/>
        </w:rPr>
        <w:t xml:space="preserve"> </w:t>
      </w:r>
    </w:p>
    <w:p w14:paraId="2337B866" w14:textId="77777777" w:rsidR="00977604" w:rsidRDefault="00977604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01C06F9" w14:textId="3C1CA718" w:rsidR="003E1BCB" w:rsidRPr="003E1BCB" w:rsidRDefault="003E1BCB" w:rsidP="003E1BCB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E1BCB">
        <w:rPr>
          <w:rFonts w:cstheme="minorHAnsi"/>
          <w:b/>
          <w:bCs/>
        </w:rPr>
        <w:t>Osnovnoškolsko, srednjoškolsko i visoko obrazovanje</w:t>
      </w:r>
    </w:p>
    <w:p w14:paraId="48954B21" w14:textId="77777777" w:rsidR="003E1BCB" w:rsidRDefault="003E1BCB" w:rsidP="003E1B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6773F7F" w14:textId="2BEA710C" w:rsidR="003E1BCB" w:rsidRPr="003E1BCB" w:rsidRDefault="003E1BCB" w:rsidP="003E1B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1BCB">
        <w:rPr>
          <w:rFonts w:cstheme="minorHAnsi"/>
        </w:rPr>
        <w:t>Sufinanciran je prijevoz učenika osnovne i srednjih škola</w:t>
      </w:r>
      <w:r>
        <w:rPr>
          <w:rFonts w:cstheme="minorHAnsi"/>
        </w:rPr>
        <w:t>, program „Škola u prirodi“, produženi boravak u OŠ Žakanje</w:t>
      </w:r>
      <w:r w:rsidR="0010596E">
        <w:rPr>
          <w:rFonts w:cstheme="minorHAnsi"/>
        </w:rPr>
        <w:t>, isplaćivane su stipendije, te je isplaćena pomoć OŠ Žakanje za nabavu sprava za dječje igralište.</w:t>
      </w:r>
    </w:p>
    <w:p w14:paraId="1CFECE4D" w14:textId="77777777" w:rsidR="000B443D" w:rsidRPr="000B688C" w:rsidRDefault="000B443D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AA17EAA" w14:textId="07BED72B" w:rsidR="00977604" w:rsidRDefault="0010596E" w:rsidP="0010596E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Zdravstvo i socijalna skrb</w:t>
      </w:r>
    </w:p>
    <w:p w14:paraId="3F51529B" w14:textId="77777777" w:rsidR="0010596E" w:rsidRPr="0010596E" w:rsidRDefault="0010596E" w:rsidP="0010596E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067AAA3C" w14:textId="073EFA28" w:rsidR="001E04F1" w:rsidRPr="000B688C" w:rsidRDefault="00796EFA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B688C">
        <w:rPr>
          <w:rFonts w:cstheme="minorHAnsi"/>
        </w:rPr>
        <w:t>Na temelju podnesenih zahtjeva u</w:t>
      </w:r>
      <w:r w:rsidR="001E04F1" w:rsidRPr="000B688C">
        <w:rPr>
          <w:rFonts w:cstheme="minorHAnsi"/>
        </w:rPr>
        <w:t xml:space="preserve"> skladu sa Socijalnim programom isplaćivane su pomoći </w:t>
      </w:r>
      <w:r w:rsidRPr="000B688C">
        <w:rPr>
          <w:rFonts w:cstheme="minorHAnsi"/>
        </w:rPr>
        <w:t>i naknade</w:t>
      </w:r>
      <w:r w:rsidR="0010596E">
        <w:rPr>
          <w:rFonts w:cstheme="minorHAnsi"/>
        </w:rPr>
        <w:t xml:space="preserve"> (oprema za novorođenčad, jednokratna novčana pomoć, drva za ogrjev, troškovi stanovanja, prigodni poklon paketi)</w:t>
      </w:r>
    </w:p>
    <w:p w14:paraId="2AE16C4E" w14:textId="77777777" w:rsidR="00796EFA" w:rsidRPr="000B688C" w:rsidRDefault="00796EFA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504C221" w14:textId="648FB68E" w:rsidR="001E04F1" w:rsidRDefault="0010596E" w:rsidP="0010596E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Program organiziranje i provođenja zaštite i spašavanja</w:t>
      </w:r>
    </w:p>
    <w:p w14:paraId="785B4305" w14:textId="77777777" w:rsidR="0010596E" w:rsidRPr="0010596E" w:rsidRDefault="0010596E" w:rsidP="0010596E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0E8E358F" w14:textId="6060762A" w:rsidR="000B443D" w:rsidRDefault="001E04F1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11467">
        <w:rPr>
          <w:rFonts w:cstheme="minorHAnsi"/>
        </w:rPr>
        <w:t>Temeljem Zakona o vatrogastvu u Proračunu Općine Žakanje planirana su sredstva za financiranje javnih potreba u vatrogastvu, te su</w:t>
      </w:r>
      <w:r w:rsidR="000B443D">
        <w:rPr>
          <w:rFonts w:cstheme="minorHAnsi"/>
        </w:rPr>
        <w:t xml:space="preserve"> </w:t>
      </w:r>
      <w:r w:rsidRPr="00911467">
        <w:rPr>
          <w:rFonts w:cstheme="minorHAnsi"/>
        </w:rPr>
        <w:t xml:space="preserve"> tijekom </w:t>
      </w:r>
      <w:r w:rsidR="003F456D" w:rsidRPr="00911467">
        <w:rPr>
          <w:rFonts w:cstheme="minorHAnsi"/>
        </w:rPr>
        <w:t>razdoblja</w:t>
      </w:r>
      <w:r w:rsidRPr="00911467">
        <w:rPr>
          <w:rFonts w:cstheme="minorHAnsi"/>
        </w:rPr>
        <w:t xml:space="preserve"> isplaćivane tekuće i kapitalne pomoći Vatrogasnoj zajednici Općine Žakanje</w:t>
      </w:r>
      <w:r w:rsidR="00E22C77">
        <w:rPr>
          <w:rFonts w:cstheme="minorHAnsi"/>
        </w:rPr>
        <w:t>, pomoći DVD-ovima</w:t>
      </w:r>
      <w:r w:rsidR="0010596E">
        <w:rPr>
          <w:rFonts w:cstheme="minorHAnsi"/>
        </w:rPr>
        <w:t xml:space="preserve"> te</w:t>
      </w:r>
      <w:r w:rsidR="00E22C77">
        <w:rPr>
          <w:rFonts w:cstheme="minorHAnsi"/>
        </w:rPr>
        <w:t xml:space="preserve"> Javnoj vatrogasnoj postrojbi Grada Karlovca.</w:t>
      </w:r>
    </w:p>
    <w:p w14:paraId="422A9DCA" w14:textId="77777777" w:rsidR="00977604" w:rsidRDefault="00977604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B165789" w14:textId="154CE645" w:rsidR="00A962D6" w:rsidRPr="00911467" w:rsidRDefault="00A962D6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11467">
        <w:rPr>
          <w:rFonts w:cstheme="minorHAnsi"/>
        </w:rPr>
        <w:t>Sukladno Zakonu o Hrvatskoj gorskoj službi spašavanja, sufinanciran je redovan rad HGSS, Stanice Karlovac.</w:t>
      </w:r>
    </w:p>
    <w:p w14:paraId="3E8B8FD2" w14:textId="77777777" w:rsidR="0095002F" w:rsidRDefault="0095002F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C78BDCE" w14:textId="7F774290" w:rsidR="0095002F" w:rsidRPr="0095002F" w:rsidRDefault="0095002F" w:rsidP="0095002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95002F">
        <w:rPr>
          <w:rFonts w:cstheme="minorHAnsi"/>
          <w:b/>
          <w:bCs/>
        </w:rPr>
        <w:t>Razvoj civilnog društva</w:t>
      </w:r>
    </w:p>
    <w:p w14:paraId="01EE95AB" w14:textId="77777777" w:rsidR="00977604" w:rsidRDefault="00977604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7E4D43E" w14:textId="38F07E7D" w:rsidR="00722A2D" w:rsidRPr="000B688C" w:rsidRDefault="001E04F1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B688C">
        <w:rPr>
          <w:rFonts w:cstheme="minorHAnsi"/>
        </w:rPr>
        <w:t xml:space="preserve">Sredstva namijenjena za razvoj civilnog društva </w:t>
      </w:r>
      <w:r w:rsidR="00722A2D" w:rsidRPr="000B688C">
        <w:rPr>
          <w:rFonts w:cstheme="minorHAnsi"/>
        </w:rPr>
        <w:t>raspoređivala su se putem javnog poziva, sukladno važećim propisima, o čemu je sa korisnicima financijskih sredstava sklopljen Ugovor.</w:t>
      </w:r>
    </w:p>
    <w:p w14:paraId="10AF0EF7" w14:textId="77777777" w:rsidR="0092672E" w:rsidRPr="000B688C" w:rsidRDefault="0092672E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6DDD54D" w14:textId="3811E60B" w:rsidR="00722A2D" w:rsidRPr="0095002F" w:rsidRDefault="00722A2D" w:rsidP="0095002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95002F">
        <w:rPr>
          <w:rFonts w:cstheme="minorHAnsi"/>
          <w:b/>
        </w:rPr>
        <w:t>Prostorno uređenje</w:t>
      </w:r>
      <w:r w:rsidR="0095002F">
        <w:rPr>
          <w:rFonts w:cstheme="minorHAnsi"/>
          <w:b/>
        </w:rPr>
        <w:t>, unapređenje stanovanja</w:t>
      </w:r>
      <w:r w:rsidRPr="0095002F">
        <w:rPr>
          <w:rFonts w:cstheme="minorHAnsi"/>
          <w:b/>
        </w:rPr>
        <w:t xml:space="preserve"> i zaštita okoliša</w:t>
      </w:r>
    </w:p>
    <w:p w14:paraId="695B0820" w14:textId="77777777" w:rsidR="0095002F" w:rsidRDefault="0095002F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4E8A662" w14:textId="5C651084" w:rsidR="00EF1B88" w:rsidRDefault="000A139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A1390">
        <w:rPr>
          <w:rFonts w:cstheme="minorHAnsi"/>
        </w:rPr>
        <w:t xml:space="preserve">Iznos poticajne naknade za smanjenje količine miješanog komunalnog otpada sukladno članku 101. i Dodatku V. </w:t>
      </w:r>
      <w:r>
        <w:rPr>
          <w:rFonts w:cstheme="minorHAnsi"/>
        </w:rPr>
        <w:t xml:space="preserve"> </w:t>
      </w:r>
      <w:r w:rsidRPr="000A1390">
        <w:rPr>
          <w:rFonts w:cstheme="minorHAnsi"/>
        </w:rPr>
        <w:t>Zakonom o gospodarenju otpadom (NN84/2021),</w:t>
      </w:r>
      <w:r w:rsidRPr="000A1390">
        <w:rPr>
          <w:rFonts w:cstheme="minorHAnsi"/>
        </w:rPr>
        <w:t xml:space="preserve"> </w:t>
      </w:r>
      <w:r w:rsidRPr="000A1390">
        <w:rPr>
          <w:rFonts w:cstheme="minorHAnsi"/>
        </w:rPr>
        <w:t>Fond obračunava do kraja tekuće kalendarske godine za prethodnu kalendarsku godinu</w:t>
      </w:r>
      <w:r>
        <w:rPr>
          <w:rFonts w:cstheme="minorHAnsi"/>
        </w:rPr>
        <w:t>, te je Općina Žakanje podmirila navedenu naknadu.</w:t>
      </w:r>
    </w:p>
    <w:p w14:paraId="2E93BA3B" w14:textId="77777777" w:rsidR="008B499C" w:rsidRPr="000B688C" w:rsidRDefault="008B499C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DF405D2" w14:textId="0AF9D304" w:rsidR="00722A2D" w:rsidRDefault="00722A2D" w:rsidP="000A1390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0A1390">
        <w:rPr>
          <w:rFonts w:cstheme="minorHAnsi"/>
          <w:b/>
        </w:rPr>
        <w:t>Poljoprivreda</w:t>
      </w:r>
    </w:p>
    <w:p w14:paraId="2D20FB20" w14:textId="77777777" w:rsidR="000A1390" w:rsidRPr="000A1390" w:rsidRDefault="000A1390" w:rsidP="000A1390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590AAD50" w14:textId="1C6DEF3D" w:rsidR="00BF43C3" w:rsidRPr="000B688C" w:rsidRDefault="00722A2D" w:rsidP="007A582F">
      <w:pPr>
        <w:spacing w:after="0" w:line="240" w:lineRule="auto"/>
        <w:jc w:val="both"/>
        <w:rPr>
          <w:rFonts w:cstheme="minorHAnsi"/>
        </w:rPr>
      </w:pPr>
      <w:bookmarkStart w:id="1" w:name="_Hlk509408559"/>
      <w:r w:rsidRPr="000B688C">
        <w:rPr>
          <w:rFonts w:cstheme="minorHAnsi"/>
        </w:rPr>
        <w:t>U</w:t>
      </w:r>
      <w:r w:rsidR="00CF78D0">
        <w:rPr>
          <w:rFonts w:cstheme="minorHAnsi"/>
        </w:rPr>
        <w:t xml:space="preserve">tvrđen je prijedlog </w:t>
      </w:r>
      <w:r w:rsidRPr="000B688C">
        <w:rPr>
          <w:rFonts w:cstheme="minorHAnsi"/>
        </w:rPr>
        <w:t xml:space="preserve"> Program</w:t>
      </w:r>
      <w:r w:rsidR="00CF78D0">
        <w:rPr>
          <w:rFonts w:cstheme="minorHAnsi"/>
        </w:rPr>
        <w:t>a</w:t>
      </w:r>
      <w:r w:rsidRPr="000B688C">
        <w:rPr>
          <w:rFonts w:cstheme="minorHAnsi"/>
        </w:rPr>
        <w:t xml:space="preserve"> potpora poljoprivredi na području </w:t>
      </w:r>
      <w:r w:rsidR="00DE7508">
        <w:rPr>
          <w:rFonts w:cstheme="minorHAnsi"/>
        </w:rPr>
        <w:t>O</w:t>
      </w:r>
      <w:r w:rsidRPr="000B688C">
        <w:rPr>
          <w:rFonts w:cstheme="minorHAnsi"/>
        </w:rPr>
        <w:t>pćine Žakanje</w:t>
      </w:r>
      <w:r w:rsidR="0004390D">
        <w:rPr>
          <w:rFonts w:cstheme="minorHAnsi"/>
        </w:rPr>
        <w:t>, ishođena je</w:t>
      </w:r>
      <w:r w:rsidR="007A582F">
        <w:rPr>
          <w:rFonts w:cstheme="minorHAnsi"/>
        </w:rPr>
        <w:t xml:space="preserve"> suglasnost Ministarstva poljoprivrede na isti</w:t>
      </w:r>
      <w:r w:rsidR="0004390D">
        <w:rPr>
          <w:rFonts w:cstheme="minorHAnsi"/>
        </w:rPr>
        <w:t>, te</w:t>
      </w:r>
      <w:r w:rsidR="000A1390">
        <w:rPr>
          <w:rFonts w:cstheme="minorHAnsi"/>
        </w:rPr>
        <w:t xml:space="preserve"> će se u narednom razdoblju raspisati </w:t>
      </w:r>
      <w:r w:rsidR="0004390D">
        <w:rPr>
          <w:rFonts w:cstheme="minorHAnsi"/>
        </w:rPr>
        <w:t>Javni poziv za podnošenje zahtjeva</w:t>
      </w:r>
      <w:r w:rsidR="00EF1B88">
        <w:rPr>
          <w:rFonts w:cstheme="minorHAnsi"/>
        </w:rPr>
        <w:t xml:space="preserve">. </w:t>
      </w:r>
    </w:p>
    <w:p w14:paraId="7381331A" w14:textId="77777777" w:rsidR="00722A2D" w:rsidRPr="000B688C" w:rsidRDefault="00722A2D" w:rsidP="00977604">
      <w:pPr>
        <w:spacing w:after="0" w:line="240" w:lineRule="auto"/>
        <w:ind w:firstLine="708"/>
        <w:jc w:val="both"/>
        <w:rPr>
          <w:rFonts w:cstheme="minorHAnsi"/>
        </w:rPr>
      </w:pPr>
    </w:p>
    <w:bookmarkEnd w:id="1"/>
    <w:p w14:paraId="3E925173" w14:textId="73D13A49" w:rsidR="00722A2D" w:rsidRPr="000A1390" w:rsidRDefault="00722A2D" w:rsidP="000A1390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theme="minorHAnsi"/>
          <w:b/>
        </w:rPr>
      </w:pPr>
      <w:r w:rsidRPr="000A1390">
        <w:rPr>
          <w:rFonts w:cstheme="minorHAnsi"/>
          <w:b/>
        </w:rPr>
        <w:t>Gospodarstvo</w:t>
      </w:r>
    </w:p>
    <w:p w14:paraId="72A65467" w14:textId="77777777" w:rsidR="000A1390" w:rsidRDefault="000A1390" w:rsidP="00977604">
      <w:pPr>
        <w:pStyle w:val="Odlomakpopisa"/>
        <w:spacing w:after="0" w:line="240" w:lineRule="auto"/>
        <w:ind w:left="0"/>
        <w:jc w:val="both"/>
        <w:rPr>
          <w:rFonts w:cstheme="minorHAnsi"/>
        </w:rPr>
      </w:pPr>
    </w:p>
    <w:p w14:paraId="0E4B7CED" w14:textId="180CF835" w:rsidR="00722A2D" w:rsidRDefault="000A1390" w:rsidP="00977604">
      <w:pPr>
        <w:pStyle w:val="Odlomakpopisa"/>
        <w:spacing w:after="0" w:line="240" w:lineRule="auto"/>
        <w:ind w:left="0"/>
        <w:jc w:val="both"/>
        <w:rPr>
          <w:rFonts w:cstheme="minorHAnsi"/>
        </w:rPr>
      </w:pPr>
      <w:r>
        <w:rPr>
          <w:rFonts w:cstheme="minorHAnsi"/>
        </w:rPr>
        <w:t>Utvrđen je i donesen</w:t>
      </w:r>
      <w:r w:rsidR="00722A2D" w:rsidRPr="000B688C">
        <w:rPr>
          <w:rFonts w:cstheme="minorHAnsi"/>
        </w:rPr>
        <w:t xml:space="preserve"> Program </w:t>
      </w:r>
      <w:r w:rsidR="001E36A8" w:rsidRPr="000B688C">
        <w:rPr>
          <w:rFonts w:cstheme="minorHAnsi"/>
        </w:rPr>
        <w:t xml:space="preserve">razvoja gospodarstva </w:t>
      </w:r>
      <w:r w:rsidRPr="000A1390">
        <w:rPr>
          <w:rFonts w:cstheme="minorHAnsi"/>
        </w:rPr>
        <w:t>na području Općine Žakanje</w:t>
      </w:r>
      <w:r>
        <w:rPr>
          <w:rFonts w:cstheme="minorHAnsi"/>
        </w:rPr>
        <w:t xml:space="preserve"> </w:t>
      </w:r>
      <w:r w:rsidRPr="000A1390">
        <w:rPr>
          <w:rFonts w:cstheme="minorHAnsi"/>
        </w:rPr>
        <w:t>te će se u narednom razdoblju raspisati Javni poziv za podnošenje zahtjeva.</w:t>
      </w:r>
    </w:p>
    <w:p w14:paraId="1B87513E" w14:textId="77777777" w:rsidR="001E36A8" w:rsidRPr="000B688C" w:rsidRDefault="001E36A8" w:rsidP="00977604">
      <w:pPr>
        <w:spacing w:after="0" w:line="240" w:lineRule="auto"/>
        <w:jc w:val="both"/>
        <w:rPr>
          <w:rFonts w:cstheme="minorHAnsi"/>
        </w:rPr>
      </w:pPr>
    </w:p>
    <w:p w14:paraId="7F610270" w14:textId="77777777" w:rsidR="000A1390" w:rsidRDefault="000A1390" w:rsidP="00977604">
      <w:pPr>
        <w:spacing w:after="0" w:line="240" w:lineRule="auto"/>
        <w:jc w:val="both"/>
        <w:rPr>
          <w:rFonts w:cstheme="minorHAnsi"/>
          <w:b/>
        </w:rPr>
      </w:pPr>
    </w:p>
    <w:p w14:paraId="0074D53B" w14:textId="77777777" w:rsidR="000A1390" w:rsidRDefault="000A1390" w:rsidP="00977604">
      <w:pPr>
        <w:spacing w:after="0" w:line="240" w:lineRule="auto"/>
        <w:jc w:val="both"/>
        <w:rPr>
          <w:rFonts w:cstheme="minorHAnsi"/>
          <w:b/>
        </w:rPr>
      </w:pPr>
    </w:p>
    <w:p w14:paraId="2D753011" w14:textId="77777777" w:rsidR="000A1390" w:rsidRDefault="000A1390" w:rsidP="00977604">
      <w:pPr>
        <w:spacing w:after="0" w:line="240" w:lineRule="auto"/>
        <w:jc w:val="both"/>
        <w:rPr>
          <w:rFonts w:cstheme="minorHAnsi"/>
          <w:b/>
        </w:rPr>
      </w:pPr>
    </w:p>
    <w:p w14:paraId="31446947" w14:textId="0DA562A5" w:rsidR="00BD30D8" w:rsidRPr="000A1390" w:rsidRDefault="00BD30D8" w:rsidP="000A1390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theme="minorHAnsi"/>
          <w:b/>
        </w:rPr>
      </w:pPr>
      <w:r w:rsidRPr="000A1390">
        <w:rPr>
          <w:rFonts w:cstheme="minorHAnsi"/>
          <w:b/>
        </w:rPr>
        <w:lastRenderedPageBreak/>
        <w:t>Turizam</w:t>
      </w:r>
    </w:p>
    <w:p w14:paraId="4EE76E7A" w14:textId="77777777" w:rsidR="004273D1" w:rsidRDefault="004273D1" w:rsidP="00977604">
      <w:pPr>
        <w:pStyle w:val="Odlomakpopisa"/>
        <w:spacing w:after="0" w:line="240" w:lineRule="auto"/>
        <w:ind w:left="0"/>
        <w:jc w:val="both"/>
        <w:rPr>
          <w:rFonts w:cstheme="minorHAnsi"/>
        </w:rPr>
      </w:pPr>
    </w:p>
    <w:p w14:paraId="1F4112BA" w14:textId="172019F0" w:rsidR="003C77A4" w:rsidRDefault="007A582F" w:rsidP="00977604">
      <w:pPr>
        <w:pStyle w:val="Odlomakpopisa"/>
        <w:spacing w:after="0" w:line="240" w:lineRule="auto"/>
        <w:ind w:left="0"/>
        <w:jc w:val="both"/>
        <w:rPr>
          <w:rFonts w:cstheme="minorHAnsi"/>
        </w:rPr>
      </w:pPr>
      <w:r>
        <w:rPr>
          <w:rFonts w:cstheme="minorHAnsi"/>
        </w:rPr>
        <w:t>Na području Općine Žakanje djeluje</w:t>
      </w:r>
      <w:r w:rsidR="003C77A4">
        <w:rPr>
          <w:rFonts w:cstheme="minorHAnsi"/>
        </w:rPr>
        <w:t xml:space="preserve"> Turističk</w:t>
      </w:r>
      <w:r>
        <w:rPr>
          <w:rFonts w:cstheme="minorHAnsi"/>
        </w:rPr>
        <w:t>a</w:t>
      </w:r>
      <w:r w:rsidR="003C77A4">
        <w:rPr>
          <w:rFonts w:cstheme="minorHAnsi"/>
        </w:rPr>
        <w:t xml:space="preserve"> zajednic</w:t>
      </w:r>
      <w:r>
        <w:rPr>
          <w:rFonts w:cstheme="minorHAnsi"/>
        </w:rPr>
        <w:t>a</w:t>
      </w:r>
      <w:r w:rsidR="003C77A4">
        <w:rPr>
          <w:rFonts w:cstheme="minorHAnsi"/>
        </w:rPr>
        <w:t xml:space="preserve"> područja Kupa </w:t>
      </w:r>
      <w:r w:rsidR="003C77A4" w:rsidRPr="000B688C">
        <w:rPr>
          <w:rFonts w:cstheme="minorHAnsi"/>
        </w:rPr>
        <w:t>(Grad Ozalj , Općina Ribnik, Općina Žakanje, Općina Kamanje, Općina Draganić i Općina Lasinja</w:t>
      </w:r>
      <w:r>
        <w:rPr>
          <w:rFonts w:cstheme="minorHAnsi"/>
        </w:rPr>
        <w:t>) koja organizira i provodi različite aktivnosti i manifestacije.</w:t>
      </w:r>
      <w:r w:rsidR="00EF1B88">
        <w:rPr>
          <w:rFonts w:cstheme="minorHAnsi"/>
        </w:rPr>
        <w:t xml:space="preserve"> Općina Žakanje je usmjerila sredstva za sufinanciranje redovne djelatnosti TZP Kupa</w:t>
      </w:r>
      <w:r w:rsidR="004273D1">
        <w:rPr>
          <w:rFonts w:cstheme="minorHAnsi"/>
        </w:rPr>
        <w:t xml:space="preserve"> sukladno Sporazumu o financiranju TZP „Kupa“</w:t>
      </w:r>
      <w:r w:rsidR="00EF1B88">
        <w:rPr>
          <w:rFonts w:cstheme="minorHAnsi"/>
        </w:rPr>
        <w:t>.</w:t>
      </w:r>
    </w:p>
    <w:p w14:paraId="39480C3E" w14:textId="72DC8FDB" w:rsidR="00475A1B" w:rsidRDefault="00475A1B" w:rsidP="00977604">
      <w:pPr>
        <w:spacing w:after="0" w:line="240" w:lineRule="auto"/>
        <w:jc w:val="both"/>
        <w:rPr>
          <w:rFonts w:cstheme="minorHAnsi"/>
        </w:rPr>
      </w:pPr>
    </w:p>
    <w:p w14:paraId="1287C105" w14:textId="521637D3" w:rsidR="00926AD0" w:rsidRPr="00926AD0" w:rsidRDefault="00926AD0" w:rsidP="00926AD0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theme="minorHAnsi"/>
          <w:b/>
          <w:bCs/>
        </w:rPr>
      </w:pPr>
      <w:r w:rsidRPr="00926AD0">
        <w:rPr>
          <w:rFonts w:cstheme="minorHAnsi"/>
          <w:b/>
          <w:bCs/>
        </w:rPr>
        <w:t>Program razvoja šumskih područja</w:t>
      </w:r>
    </w:p>
    <w:p w14:paraId="396883AD" w14:textId="5DC00DD2" w:rsidR="00926AD0" w:rsidRDefault="00926AD0" w:rsidP="00926AD0">
      <w:pPr>
        <w:spacing w:after="0" w:line="240" w:lineRule="auto"/>
        <w:jc w:val="both"/>
        <w:rPr>
          <w:rFonts w:cstheme="minorHAnsi"/>
        </w:rPr>
      </w:pPr>
    </w:p>
    <w:p w14:paraId="2BDF09C8" w14:textId="503F55B7" w:rsidR="00926AD0" w:rsidRDefault="00926AD0" w:rsidP="00926AD0">
      <w:pPr>
        <w:spacing w:after="0" w:line="240" w:lineRule="auto"/>
        <w:jc w:val="both"/>
        <w:rPr>
          <w:rFonts w:cstheme="minorHAnsi"/>
        </w:rPr>
      </w:pPr>
      <w:r w:rsidRPr="00926AD0">
        <w:rPr>
          <w:rFonts w:cstheme="minorHAnsi"/>
        </w:rPr>
        <w:t xml:space="preserve">Na Javni poziv u okviru mjere 8.5.1. Konverzija degradiranih šumskih sastojina i šumskih kultura Programa ruralnog razvoja prijavljen je projekt „Konverzija panjače običnog graba i šikare u šumu hrasta kitnjaka visokog uzgojnog oblika“ te je za provedbu odobren iznos od 282.043,35 kn. </w:t>
      </w:r>
      <w:r>
        <w:rPr>
          <w:rFonts w:cstheme="minorHAnsi"/>
        </w:rPr>
        <w:t>Projekt je u cijelosti proveden te je podnesen zahtjev za isplatu potpore APPRRR-u.</w:t>
      </w:r>
    </w:p>
    <w:p w14:paraId="76B51C40" w14:textId="77777777" w:rsidR="00926AD0" w:rsidRPr="00926AD0" w:rsidRDefault="00926AD0" w:rsidP="00926AD0">
      <w:pPr>
        <w:spacing w:after="0" w:line="240" w:lineRule="auto"/>
        <w:jc w:val="both"/>
        <w:rPr>
          <w:rFonts w:cstheme="minorHAnsi"/>
        </w:rPr>
      </w:pPr>
    </w:p>
    <w:p w14:paraId="7EA7E57B" w14:textId="49C2147C" w:rsidR="00D97F88" w:rsidRPr="008D31C4" w:rsidRDefault="00D97F88" w:rsidP="008D31C4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theme="minorHAnsi"/>
          <w:b/>
          <w:bCs/>
        </w:rPr>
      </w:pPr>
      <w:r w:rsidRPr="008D31C4">
        <w:rPr>
          <w:rFonts w:cstheme="minorHAnsi"/>
          <w:b/>
          <w:bCs/>
        </w:rPr>
        <w:t>Zaduživanje</w:t>
      </w:r>
    </w:p>
    <w:p w14:paraId="7C52A053" w14:textId="77777777" w:rsidR="008D31C4" w:rsidRDefault="008D31C4" w:rsidP="00977604">
      <w:pPr>
        <w:spacing w:after="0" w:line="240" w:lineRule="auto"/>
        <w:jc w:val="both"/>
        <w:rPr>
          <w:rFonts w:cstheme="minorHAnsi"/>
        </w:rPr>
      </w:pPr>
    </w:p>
    <w:p w14:paraId="095A31A0" w14:textId="330FB2FF" w:rsidR="00D97F88" w:rsidRDefault="00D97F88" w:rsidP="0097760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Općina Žakanje zadužila se</w:t>
      </w:r>
      <w:r w:rsidR="007A582F">
        <w:rPr>
          <w:rFonts w:cstheme="minorHAnsi"/>
        </w:rPr>
        <w:t xml:space="preserve"> 2020. godine</w:t>
      </w:r>
      <w:r>
        <w:rPr>
          <w:rFonts w:cstheme="minorHAnsi"/>
        </w:rPr>
        <w:t xml:space="preserve"> kod Hrvatske banke za obnovu i razvoj u iznosu od 1.078.550,00 kuna, na rok od 5 godina, po kamatnoj stopi 1,75%,  svrhu provedbe projekta rekonstrukcije javne rasvjete.</w:t>
      </w:r>
      <w:r w:rsidR="007A582F">
        <w:rPr>
          <w:rFonts w:cstheme="minorHAnsi"/>
        </w:rPr>
        <w:t xml:space="preserve"> Kredit se redovito vraća u ratama.</w:t>
      </w:r>
    </w:p>
    <w:p w14:paraId="7B6AB3A9" w14:textId="77777777" w:rsidR="00D97F88" w:rsidRPr="000B688C" w:rsidRDefault="00D97F88" w:rsidP="00977604">
      <w:pPr>
        <w:spacing w:after="0" w:line="240" w:lineRule="auto"/>
        <w:jc w:val="both"/>
        <w:rPr>
          <w:rFonts w:cstheme="minorHAnsi"/>
        </w:rPr>
      </w:pPr>
    </w:p>
    <w:p w14:paraId="5209C0C2" w14:textId="3FB349CE" w:rsidR="00D97F88" w:rsidRPr="008D31C4" w:rsidRDefault="00D97F88" w:rsidP="008D31C4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8D31C4">
        <w:rPr>
          <w:rFonts w:cstheme="minorHAnsi"/>
          <w:b/>
          <w:bCs/>
        </w:rPr>
        <w:t>Projekti</w:t>
      </w:r>
    </w:p>
    <w:p w14:paraId="46CCF49A" w14:textId="3FD085A5" w:rsidR="007A582F" w:rsidRDefault="007A582F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AE599E7" w14:textId="7450A0A4" w:rsidR="00A92C44" w:rsidRDefault="006963EF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Na javni poziv u okviru mjere 4.3.3. „Ulaganje u šumsku infrastrukturu“ prijavljen je projekt „Rekonstrukcija traktorskog puta u šumsku cestu“ te je za provedbu odobren iznos od 3.685.562,92 kune.</w:t>
      </w:r>
      <w:r w:rsidR="00EE7A45">
        <w:rPr>
          <w:rFonts w:cstheme="minorHAnsi"/>
        </w:rPr>
        <w:t xml:space="preserve"> </w:t>
      </w:r>
      <w:r w:rsidR="008D31C4">
        <w:rPr>
          <w:rFonts w:cstheme="minorHAnsi"/>
        </w:rPr>
        <w:t>Proveden je postupak javne nabave te je dokumentacija poslana APPRRR-u na pregled. U narednom periodu se očekuje odobrenje i isplata predujma za provedbu projekta te uvođenje izvođača u posao.</w:t>
      </w:r>
    </w:p>
    <w:p w14:paraId="542FA565" w14:textId="77777777" w:rsidR="008D31C4" w:rsidRDefault="008D31C4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F129739" w14:textId="444202E4" w:rsidR="00A92C44" w:rsidRDefault="00A92C44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92C44">
        <w:rPr>
          <w:rFonts w:cstheme="minorHAnsi"/>
        </w:rPr>
        <w:t>Na javni poziv Ministarstva regionalnog razvoja i fondova Europske unije prijavljen je projekt</w:t>
      </w:r>
      <w:r>
        <w:rPr>
          <w:rFonts w:cstheme="minorHAnsi"/>
        </w:rPr>
        <w:t xml:space="preserve"> „</w:t>
      </w:r>
      <w:r w:rsidR="008D31C4">
        <w:rPr>
          <w:rFonts w:cstheme="minorHAnsi"/>
        </w:rPr>
        <w:t>Pojačano održavanje nerazvrstanih cesta na području Općine Žakanje</w:t>
      </w:r>
      <w:r>
        <w:rPr>
          <w:rFonts w:cstheme="minorHAnsi"/>
        </w:rPr>
        <w:t xml:space="preserve">“ </w:t>
      </w:r>
      <w:r w:rsidR="008D31C4">
        <w:rPr>
          <w:rFonts w:cstheme="minorHAnsi"/>
        </w:rPr>
        <w:t>te je</w:t>
      </w:r>
      <w:r w:rsidR="007A582F">
        <w:rPr>
          <w:rFonts w:cstheme="minorHAnsi"/>
        </w:rPr>
        <w:t xml:space="preserve"> odobren</w:t>
      </w:r>
      <w:r w:rsidR="008D31C4">
        <w:rPr>
          <w:rFonts w:cstheme="minorHAnsi"/>
        </w:rPr>
        <w:t xml:space="preserve">a potpore u iznosu od </w:t>
      </w:r>
      <w:r w:rsidR="007A582F">
        <w:rPr>
          <w:rFonts w:cstheme="minorHAnsi"/>
        </w:rPr>
        <w:t>2</w:t>
      </w:r>
      <w:r w:rsidR="008D31C4">
        <w:rPr>
          <w:rFonts w:cstheme="minorHAnsi"/>
        </w:rPr>
        <w:t>5</w:t>
      </w:r>
      <w:r w:rsidR="007A582F">
        <w:rPr>
          <w:rFonts w:cstheme="minorHAnsi"/>
        </w:rPr>
        <w:t>0.000 kuna</w:t>
      </w:r>
      <w:r>
        <w:rPr>
          <w:rFonts w:cstheme="minorHAnsi"/>
        </w:rPr>
        <w:t>.</w:t>
      </w:r>
    </w:p>
    <w:p w14:paraId="3375D0A7" w14:textId="49D258C1" w:rsidR="00D36CC0" w:rsidRDefault="00D36CC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5A3C5E6" w14:textId="65BAC10E" w:rsidR="00D36CC0" w:rsidRDefault="00D36CC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Na javni poziv Središnjeg državnog ureda za demografiju i mladih prijavljen je projekt uređenja igrališta Dječjeg vrtića Pčelica, te je odobrena potpore u visini od 53.000,00 kuna.</w:t>
      </w:r>
    </w:p>
    <w:p w14:paraId="488D26C8" w14:textId="6A159853" w:rsidR="00D36CC0" w:rsidRDefault="00D36CC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981A7E7" w14:textId="106965A6" w:rsidR="00D36CC0" w:rsidRDefault="00D36CC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Na natječaj u okviru NPO-a prijavljen je projekt „Proširenje i adaptacija prostora za DV Pčelica“. Rezultati se očekuju u zadnjem kvartalu ove godine.</w:t>
      </w:r>
    </w:p>
    <w:p w14:paraId="366D3EF0" w14:textId="1814486B" w:rsidR="00D36CC0" w:rsidRDefault="00D36CC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D2AF26F" w14:textId="58541AA4" w:rsidR="00D36CC0" w:rsidRDefault="00D36CC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Na Javne pozive FZOEU-a prijavljeni su projekti te je za iste odobrena potpora kako slijedi:</w:t>
      </w:r>
    </w:p>
    <w:p w14:paraId="2D8EE9E9" w14:textId="0819F514" w:rsidR="00D36CC0" w:rsidRDefault="00D36CC0" w:rsidP="00D36CC0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eŽakanje- nabava računalne opreme i digitalizacija poslovanja</w:t>
      </w:r>
      <w:r w:rsidR="00D61331">
        <w:rPr>
          <w:rFonts w:cstheme="minorHAnsi"/>
        </w:rPr>
        <w:t xml:space="preserve">: </w:t>
      </w:r>
      <w:r>
        <w:rPr>
          <w:rFonts w:cstheme="minorHAnsi"/>
        </w:rPr>
        <w:t>50.916,65 kn</w:t>
      </w:r>
    </w:p>
    <w:p w14:paraId="4A721812" w14:textId="77777777" w:rsidR="00D61331" w:rsidRDefault="00D36CC0" w:rsidP="00D36CC0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Pametna Općina Žakanje- </w:t>
      </w:r>
      <w:r w:rsidR="00D61331">
        <w:rPr>
          <w:rFonts w:cstheme="minorHAnsi"/>
        </w:rPr>
        <w:t>oprema i aplikacije za pametna rješenja javne rasvjete i kamera: 99.000,00</w:t>
      </w:r>
    </w:p>
    <w:p w14:paraId="38C783BD" w14:textId="77777777" w:rsidR="00D61331" w:rsidRDefault="00D61331" w:rsidP="00D36CC0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Nabava kontejnera za odvojeno skupljanje otpada- nabava 10 kontejnera za RD Žakanje: 51.040,00</w:t>
      </w:r>
    </w:p>
    <w:p w14:paraId="753D68DE" w14:textId="77777777" w:rsidR="0026661A" w:rsidRDefault="0026661A" w:rsidP="002666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95FB25A" w14:textId="139A0B49" w:rsidR="0026661A" w:rsidRPr="0026661A" w:rsidRDefault="0026661A" w:rsidP="002666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6661A">
        <w:rPr>
          <w:rFonts w:cstheme="minorHAnsi"/>
        </w:rPr>
        <w:t>Proveden je projekt „Sanacija divljih deponija</w:t>
      </w:r>
      <w:r>
        <w:rPr>
          <w:rFonts w:cstheme="minorHAnsi"/>
        </w:rPr>
        <w:t>“ sufinanciran sredstvima FZOEU-a</w:t>
      </w:r>
      <w:r w:rsidR="00711441">
        <w:rPr>
          <w:rFonts w:cstheme="minorHAnsi"/>
        </w:rPr>
        <w:t xml:space="preserve"> u okviru kojeg je očišćeno 7 lokacija. Predan je Zahtjev Fondu za isplatom potpore.</w:t>
      </w:r>
    </w:p>
    <w:p w14:paraId="26A50BC3" w14:textId="77777777" w:rsidR="00390741" w:rsidRDefault="00390741" w:rsidP="00D613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6DBFECC" w14:textId="246A8142" w:rsidR="00D36CC0" w:rsidRPr="00D61331" w:rsidRDefault="00390741" w:rsidP="00D613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 Na p</w:t>
      </w:r>
      <w:r w:rsidRPr="00390741">
        <w:rPr>
          <w:rFonts w:cstheme="minorHAnsi"/>
        </w:rPr>
        <w:t>oziv za dodjelu bespovratnih sredstava: „Priprema projektno-tehničke dokumentacije za projekte u području digitalne transformacije i zelene tranzicije“</w:t>
      </w:r>
      <w:r>
        <w:rPr>
          <w:rFonts w:cstheme="minorHAnsi"/>
        </w:rPr>
        <w:t xml:space="preserve"> prijavljen je projekt „IoT sustav </w:t>
      </w:r>
      <w:r w:rsidRPr="00390741">
        <w:rPr>
          <w:rFonts w:cstheme="minorHAnsi"/>
        </w:rPr>
        <w:t>Općine Žakanje na novoj svjetlovodnoj distribucijskoj mreži nove generacije (NGA)“</w:t>
      </w:r>
      <w:r w:rsidR="0026661A">
        <w:rPr>
          <w:rFonts w:cstheme="minorHAnsi"/>
        </w:rPr>
        <w:t>. Rezultati još nisu poznati.</w:t>
      </w:r>
      <w:r w:rsidR="00D36CC0" w:rsidRPr="00D61331">
        <w:rPr>
          <w:rFonts w:cstheme="minorHAnsi"/>
        </w:rPr>
        <w:tab/>
      </w:r>
      <w:r w:rsidR="00D36CC0" w:rsidRPr="00D61331">
        <w:rPr>
          <w:rFonts w:cstheme="minorHAnsi"/>
        </w:rPr>
        <w:tab/>
      </w:r>
      <w:r w:rsidR="00D36CC0" w:rsidRPr="00D61331">
        <w:rPr>
          <w:rFonts w:cstheme="minorHAnsi"/>
        </w:rPr>
        <w:tab/>
      </w:r>
      <w:r w:rsidR="00D36CC0" w:rsidRPr="00D61331">
        <w:rPr>
          <w:rFonts w:cstheme="minorHAnsi"/>
        </w:rPr>
        <w:tab/>
      </w:r>
    </w:p>
    <w:p w14:paraId="37CDE7E7" w14:textId="21658E74" w:rsidR="006963EF" w:rsidRDefault="006963EF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Na javni poziv Karlovačke županije </w:t>
      </w:r>
      <w:r w:rsidRPr="006963EF">
        <w:rPr>
          <w:rFonts w:cstheme="minorHAnsi"/>
        </w:rPr>
        <w:t>prijavljen</w:t>
      </w:r>
      <w:r w:rsidR="0026661A">
        <w:rPr>
          <w:rFonts w:cstheme="minorHAnsi"/>
        </w:rPr>
        <w:t>o je 5 projekata te su odobrene potpore kako slijedi:</w:t>
      </w:r>
    </w:p>
    <w:p w14:paraId="5016BAAD" w14:textId="7CF3E039" w:rsidR="0026661A" w:rsidRDefault="0026661A" w:rsidP="0026661A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Uređenje kupališta na rijeci Kupi- 50.000,00</w:t>
      </w:r>
    </w:p>
    <w:p w14:paraId="32EDDA47" w14:textId="59090B2C" w:rsidR="0026661A" w:rsidRDefault="0026661A" w:rsidP="0026661A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Spust po Kupi- 10.000,00</w:t>
      </w:r>
    </w:p>
    <w:p w14:paraId="4AFE7D7C" w14:textId="088027FC" w:rsidR="0026661A" w:rsidRDefault="0026661A" w:rsidP="0026661A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Izrada projektne dokumentacije „Vraniczanyeva šetnica“- 10.000,00</w:t>
      </w:r>
    </w:p>
    <w:p w14:paraId="378AAA31" w14:textId="60F11FF9" w:rsidR="0026661A" w:rsidRDefault="0026661A" w:rsidP="0026661A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Pojačano održavanje nerazvrstanih cesta- 80.000,00</w:t>
      </w:r>
    </w:p>
    <w:p w14:paraId="1D648A85" w14:textId="590E22DB" w:rsidR="0026661A" w:rsidRPr="0026661A" w:rsidRDefault="0026661A" w:rsidP="0026661A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Izrada projektne dokumentacije za rekonstrukciju NC Brihovo-Kohanjac- 35.000,00</w:t>
      </w:r>
    </w:p>
    <w:p w14:paraId="6F56FF31" w14:textId="0E5BFE82" w:rsidR="008263E0" w:rsidRDefault="008263E0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B61C278" w14:textId="24D36CF0" w:rsidR="00D97F88" w:rsidRDefault="00711441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Na javni poziv Ministarstva graditeljstva, prostornog uređenja i državne imovine prijavljen je projekt „Izgradnja nogostupa u Mišincima“ te je za isti odobrena potpora u iznosu od 50.000,00 kuna.</w:t>
      </w:r>
    </w:p>
    <w:p w14:paraId="6B2F7E1A" w14:textId="77777777" w:rsidR="00711441" w:rsidRDefault="00711441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E60DB3E" w14:textId="178B36BE" w:rsidR="00D97F88" w:rsidRPr="00711441" w:rsidRDefault="00D97F88" w:rsidP="00711441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711441">
        <w:rPr>
          <w:rFonts w:cstheme="minorHAnsi"/>
          <w:b/>
          <w:bCs/>
        </w:rPr>
        <w:t>Ostalo</w:t>
      </w:r>
    </w:p>
    <w:p w14:paraId="361FD765" w14:textId="77777777" w:rsidR="00711441" w:rsidRDefault="00711441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3D99AF" w14:textId="4AFF1044" w:rsidR="00D97F88" w:rsidRDefault="00D97F88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Redovno su podnošena izvješća:</w:t>
      </w:r>
      <w:r w:rsidR="00977604">
        <w:rPr>
          <w:rFonts w:cstheme="minorHAnsi"/>
        </w:rPr>
        <w:t xml:space="preserve"> </w:t>
      </w:r>
      <w:r w:rsidR="007A582F">
        <w:rPr>
          <w:rFonts w:cstheme="minorHAnsi"/>
        </w:rPr>
        <w:t xml:space="preserve">Izvješće o javnoj nabavi, </w:t>
      </w:r>
      <w:r w:rsidRPr="00977604">
        <w:rPr>
          <w:rFonts w:cstheme="minorHAnsi"/>
        </w:rPr>
        <w:t>Izjava o fiskalnoj odgovornosti</w:t>
      </w:r>
      <w:r w:rsidR="00977604">
        <w:rPr>
          <w:rFonts w:cstheme="minorHAnsi"/>
        </w:rPr>
        <w:t xml:space="preserve">, </w:t>
      </w:r>
      <w:r w:rsidRPr="00977604">
        <w:rPr>
          <w:rFonts w:cstheme="minorHAnsi"/>
        </w:rPr>
        <w:t>Izvješće o n</w:t>
      </w:r>
      <w:r w:rsidR="00977604" w:rsidRPr="00977604">
        <w:rPr>
          <w:rFonts w:cstheme="minorHAnsi"/>
        </w:rPr>
        <w:t>e</w:t>
      </w:r>
      <w:r w:rsidRPr="00977604">
        <w:rPr>
          <w:rFonts w:cstheme="minorHAnsi"/>
        </w:rPr>
        <w:t>p</w:t>
      </w:r>
      <w:r w:rsidR="00977604" w:rsidRPr="00977604">
        <w:rPr>
          <w:rFonts w:cstheme="minorHAnsi"/>
        </w:rPr>
        <w:t>r</w:t>
      </w:r>
      <w:r w:rsidRPr="00977604">
        <w:rPr>
          <w:rFonts w:cstheme="minorHAnsi"/>
        </w:rPr>
        <w:t>avilnostima</w:t>
      </w:r>
      <w:r w:rsidR="00977604">
        <w:rPr>
          <w:rFonts w:cstheme="minorHAnsi"/>
        </w:rPr>
        <w:t xml:space="preserve">, </w:t>
      </w:r>
      <w:r w:rsidR="00977604" w:rsidRPr="00977604">
        <w:rPr>
          <w:rFonts w:cstheme="minorHAnsi"/>
        </w:rPr>
        <w:t>Izvješće o provedbi Zakona o pravu na pristup informacijama</w:t>
      </w:r>
      <w:r w:rsidR="00977604">
        <w:rPr>
          <w:rFonts w:cstheme="minorHAnsi"/>
        </w:rPr>
        <w:t xml:space="preserve"> i druga izvješća prema zakonskim obvezama.</w:t>
      </w:r>
    </w:p>
    <w:p w14:paraId="6B7C665E" w14:textId="77777777" w:rsidR="00977604" w:rsidRPr="000B688C" w:rsidRDefault="00977604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E9169E6" w14:textId="6A5A3C5B" w:rsidR="009316FA" w:rsidRPr="00711441" w:rsidRDefault="00711441" w:rsidP="00711441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Zaključak</w:t>
      </w:r>
    </w:p>
    <w:p w14:paraId="51850D66" w14:textId="77777777" w:rsidR="00977604" w:rsidRDefault="00977604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B989DE2" w14:textId="1A556E77" w:rsidR="002E2B56" w:rsidRPr="00303C9B" w:rsidRDefault="002E2B56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03C9B">
        <w:rPr>
          <w:rFonts w:cstheme="minorHAnsi"/>
        </w:rPr>
        <w:t xml:space="preserve">Ovaj izvještaj predstavlja </w:t>
      </w:r>
      <w:r w:rsidR="008C093B" w:rsidRPr="00303C9B">
        <w:rPr>
          <w:rFonts w:cstheme="minorHAnsi"/>
        </w:rPr>
        <w:t xml:space="preserve">kratak pregled aktivnosti </w:t>
      </w:r>
      <w:r w:rsidR="00CE5D63">
        <w:rPr>
          <w:rFonts w:cstheme="minorHAnsi"/>
        </w:rPr>
        <w:t xml:space="preserve">u </w:t>
      </w:r>
      <w:r w:rsidR="00711441">
        <w:rPr>
          <w:rFonts w:cstheme="minorHAnsi"/>
        </w:rPr>
        <w:t>prvom polugodištu 2022</w:t>
      </w:r>
      <w:r w:rsidRPr="00303C9B">
        <w:rPr>
          <w:rFonts w:cstheme="minorHAnsi"/>
        </w:rPr>
        <w:t>.</w:t>
      </w:r>
      <w:r w:rsidR="0003448D" w:rsidRPr="00303C9B">
        <w:rPr>
          <w:rFonts w:cstheme="minorHAnsi"/>
        </w:rPr>
        <w:t xml:space="preserve"> </w:t>
      </w:r>
      <w:r w:rsidRPr="00303C9B">
        <w:rPr>
          <w:rFonts w:cstheme="minorHAnsi"/>
        </w:rPr>
        <w:t>go</w:t>
      </w:r>
      <w:r w:rsidR="00892751" w:rsidRPr="00303C9B">
        <w:rPr>
          <w:rFonts w:cstheme="minorHAnsi"/>
        </w:rPr>
        <w:t>din</w:t>
      </w:r>
      <w:r w:rsidR="00711441">
        <w:rPr>
          <w:rFonts w:cstheme="minorHAnsi"/>
        </w:rPr>
        <w:t>e</w:t>
      </w:r>
      <w:r w:rsidR="00892751" w:rsidRPr="00303C9B">
        <w:rPr>
          <w:rFonts w:cstheme="minorHAnsi"/>
        </w:rPr>
        <w:t xml:space="preserve">. </w:t>
      </w:r>
      <w:r w:rsidR="009316FA" w:rsidRPr="00303C9B">
        <w:rPr>
          <w:rFonts w:cstheme="minorHAnsi"/>
        </w:rPr>
        <w:t>Načelnik je tijekom godine surađivao s susjednim Općinama i Gradovima, odazivao se na sastanke koje je organizirala Karlovačka županija i druge institucije, odazivao se na pozive drugih općina i gradova na proslave raznih prigoda, sudjelovao je godišnjim skupštinama udruga civilnog društva, te obavljao i druge aktivnosti sukladno Statutu i Zakonima.</w:t>
      </w:r>
    </w:p>
    <w:p w14:paraId="7146CF4B" w14:textId="77777777" w:rsidR="00983A84" w:rsidRPr="00303C9B" w:rsidRDefault="00983A84" w:rsidP="009E02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48B6236" w14:textId="3A1C7B4E" w:rsidR="00C274F7" w:rsidRPr="00711441" w:rsidRDefault="00C274F7" w:rsidP="00711441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11441">
        <w:rPr>
          <w:rFonts w:cstheme="minorHAnsi"/>
        </w:rPr>
        <w:t>Ovo</w:t>
      </w:r>
      <w:r w:rsidR="00CE5D63" w:rsidRPr="00711441">
        <w:rPr>
          <w:rFonts w:cstheme="minorHAnsi"/>
        </w:rPr>
        <w:t xml:space="preserve"> </w:t>
      </w:r>
      <w:r w:rsidR="00711441">
        <w:rPr>
          <w:rFonts w:cstheme="minorHAnsi"/>
        </w:rPr>
        <w:t>Polug</w:t>
      </w:r>
      <w:r w:rsidR="00CE5D63" w:rsidRPr="00711441">
        <w:rPr>
          <w:rFonts w:cstheme="minorHAnsi"/>
        </w:rPr>
        <w:t>odišnje i</w:t>
      </w:r>
      <w:r w:rsidRPr="00711441">
        <w:rPr>
          <w:rFonts w:cstheme="minorHAnsi"/>
        </w:rPr>
        <w:t xml:space="preserve">zvješće o radu načelnika </w:t>
      </w:r>
      <w:r w:rsidR="00CE5D63" w:rsidRPr="00711441">
        <w:rPr>
          <w:rFonts w:cstheme="minorHAnsi"/>
        </w:rPr>
        <w:t>u 202</w:t>
      </w:r>
      <w:r w:rsidR="00711441">
        <w:rPr>
          <w:rFonts w:cstheme="minorHAnsi"/>
        </w:rPr>
        <w:t>2</w:t>
      </w:r>
      <w:r w:rsidRPr="00711441">
        <w:rPr>
          <w:rFonts w:cstheme="minorHAnsi"/>
        </w:rPr>
        <w:t>. godin</w:t>
      </w:r>
      <w:r w:rsidR="00CE5D63" w:rsidRPr="00711441">
        <w:rPr>
          <w:rFonts w:cstheme="minorHAnsi"/>
        </w:rPr>
        <w:t>i</w:t>
      </w:r>
      <w:r w:rsidRPr="00711441">
        <w:rPr>
          <w:rFonts w:cstheme="minorHAnsi"/>
        </w:rPr>
        <w:t xml:space="preserve"> objavit će se u „Službenom glasniku Općine Žakanje</w:t>
      </w:r>
      <w:r w:rsidR="009316FA" w:rsidRPr="00711441">
        <w:rPr>
          <w:rFonts w:cstheme="minorHAnsi"/>
        </w:rPr>
        <w:t>“.</w:t>
      </w:r>
    </w:p>
    <w:p w14:paraId="32439619" w14:textId="77777777" w:rsidR="00F51F96" w:rsidRPr="000B688C" w:rsidRDefault="00F51F96" w:rsidP="00977604">
      <w:pPr>
        <w:pStyle w:val="Odlomakpopisa"/>
        <w:autoSpaceDE w:val="0"/>
        <w:autoSpaceDN w:val="0"/>
        <w:adjustRightInd w:val="0"/>
        <w:spacing w:after="0" w:line="240" w:lineRule="auto"/>
        <w:ind w:left="1080"/>
        <w:jc w:val="both"/>
        <w:rPr>
          <w:rFonts w:cstheme="minorHAnsi"/>
        </w:rPr>
      </w:pPr>
    </w:p>
    <w:p w14:paraId="278D190A" w14:textId="75ADEC1A" w:rsidR="00C274F7" w:rsidRPr="00A21289" w:rsidRDefault="00A21289" w:rsidP="00A21289">
      <w:pPr>
        <w:spacing w:after="0" w:line="240" w:lineRule="auto"/>
        <w:jc w:val="right"/>
        <w:rPr>
          <w:rFonts w:cstheme="minorHAnsi"/>
          <w:b/>
          <w:bCs/>
        </w:rPr>
      </w:pPr>
      <w:r w:rsidRPr="00A21289">
        <w:rPr>
          <w:rFonts w:cstheme="minorHAnsi"/>
          <w:b/>
          <w:bCs/>
        </w:rPr>
        <w:t>PREDSJEDNIK OPĆINSKOG VIJEĆA</w:t>
      </w:r>
    </w:p>
    <w:p w14:paraId="2C47A552" w14:textId="08A77366" w:rsidR="00A21289" w:rsidRPr="000B688C" w:rsidRDefault="00A21289" w:rsidP="00A21289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Dinko Ivičić</w:t>
      </w:r>
    </w:p>
    <w:p w14:paraId="6B064C9A" w14:textId="77777777" w:rsidR="003871C2" w:rsidRPr="000B688C" w:rsidRDefault="003871C2" w:rsidP="00977604">
      <w:pPr>
        <w:spacing w:after="0" w:line="240" w:lineRule="auto"/>
        <w:jc w:val="both"/>
        <w:rPr>
          <w:rFonts w:cstheme="minorHAnsi"/>
        </w:rPr>
      </w:pPr>
    </w:p>
    <w:sectPr w:rsidR="003871C2" w:rsidRPr="000B688C" w:rsidSect="00E1702D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2AE"/>
    <w:multiLevelType w:val="hybridMultilevel"/>
    <w:tmpl w:val="94EA52C4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431A5C"/>
    <w:multiLevelType w:val="hybridMultilevel"/>
    <w:tmpl w:val="79D0B23E"/>
    <w:lvl w:ilvl="0" w:tplc="29B8C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4631494">
    <w:abstractNumId w:val="11"/>
  </w:num>
  <w:num w:numId="2" w16cid:durableId="1841584491">
    <w:abstractNumId w:val="13"/>
  </w:num>
  <w:num w:numId="3" w16cid:durableId="1947537704">
    <w:abstractNumId w:val="18"/>
  </w:num>
  <w:num w:numId="4" w16cid:durableId="1471485446">
    <w:abstractNumId w:val="4"/>
  </w:num>
  <w:num w:numId="5" w16cid:durableId="34159637">
    <w:abstractNumId w:val="10"/>
  </w:num>
  <w:num w:numId="6" w16cid:durableId="1555849759">
    <w:abstractNumId w:val="3"/>
  </w:num>
  <w:num w:numId="7" w16cid:durableId="1284845393">
    <w:abstractNumId w:val="0"/>
  </w:num>
  <w:num w:numId="8" w16cid:durableId="1814909132">
    <w:abstractNumId w:val="20"/>
  </w:num>
  <w:num w:numId="9" w16cid:durableId="1895501580">
    <w:abstractNumId w:val="14"/>
  </w:num>
  <w:num w:numId="10" w16cid:durableId="657227352">
    <w:abstractNumId w:val="16"/>
  </w:num>
  <w:num w:numId="11" w16cid:durableId="1803842081">
    <w:abstractNumId w:val="19"/>
  </w:num>
  <w:num w:numId="12" w16cid:durableId="81031210">
    <w:abstractNumId w:val="9"/>
  </w:num>
  <w:num w:numId="13" w16cid:durableId="301278378">
    <w:abstractNumId w:val="7"/>
  </w:num>
  <w:num w:numId="14" w16cid:durableId="1869173754">
    <w:abstractNumId w:val="21"/>
  </w:num>
  <w:num w:numId="15" w16cid:durableId="840512206">
    <w:abstractNumId w:val="5"/>
  </w:num>
  <w:num w:numId="16" w16cid:durableId="1359694141">
    <w:abstractNumId w:val="1"/>
  </w:num>
  <w:num w:numId="17" w16cid:durableId="1666129543">
    <w:abstractNumId w:val="8"/>
  </w:num>
  <w:num w:numId="18" w16cid:durableId="561020052">
    <w:abstractNumId w:val="12"/>
  </w:num>
  <w:num w:numId="19" w16cid:durableId="555897569">
    <w:abstractNumId w:val="6"/>
  </w:num>
  <w:num w:numId="20" w16cid:durableId="1654917072">
    <w:abstractNumId w:val="23"/>
  </w:num>
  <w:num w:numId="21" w16cid:durableId="1498618388">
    <w:abstractNumId w:val="22"/>
  </w:num>
  <w:num w:numId="22" w16cid:durableId="1972320372">
    <w:abstractNumId w:val="2"/>
  </w:num>
  <w:num w:numId="23" w16cid:durableId="1295912865">
    <w:abstractNumId w:val="15"/>
  </w:num>
  <w:num w:numId="24" w16cid:durableId="8253924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4F57"/>
    <w:rsid w:val="0003448D"/>
    <w:rsid w:val="00037D6C"/>
    <w:rsid w:val="0004390D"/>
    <w:rsid w:val="000A1390"/>
    <w:rsid w:val="000B443D"/>
    <w:rsid w:val="000B688C"/>
    <w:rsid w:val="000D2535"/>
    <w:rsid w:val="000F758D"/>
    <w:rsid w:val="000F7BA4"/>
    <w:rsid w:val="0010038F"/>
    <w:rsid w:val="0010596E"/>
    <w:rsid w:val="00151C03"/>
    <w:rsid w:val="001673BC"/>
    <w:rsid w:val="001765A4"/>
    <w:rsid w:val="001831BB"/>
    <w:rsid w:val="001A6358"/>
    <w:rsid w:val="001B638A"/>
    <w:rsid w:val="001C6A52"/>
    <w:rsid w:val="001E04F1"/>
    <w:rsid w:val="001E36A8"/>
    <w:rsid w:val="001F0D9E"/>
    <w:rsid w:val="001F2F29"/>
    <w:rsid w:val="00204341"/>
    <w:rsid w:val="002111C2"/>
    <w:rsid w:val="00226F63"/>
    <w:rsid w:val="00230F5A"/>
    <w:rsid w:val="0023597F"/>
    <w:rsid w:val="00244514"/>
    <w:rsid w:val="00246652"/>
    <w:rsid w:val="00265116"/>
    <w:rsid w:val="0026661A"/>
    <w:rsid w:val="0026743D"/>
    <w:rsid w:val="0027084D"/>
    <w:rsid w:val="00281796"/>
    <w:rsid w:val="00295786"/>
    <w:rsid w:val="002A3C82"/>
    <w:rsid w:val="002A5BA1"/>
    <w:rsid w:val="002B4F53"/>
    <w:rsid w:val="002B548D"/>
    <w:rsid w:val="002C658E"/>
    <w:rsid w:val="002C76E4"/>
    <w:rsid w:val="002E0F95"/>
    <w:rsid w:val="002E2B56"/>
    <w:rsid w:val="002E3981"/>
    <w:rsid w:val="002E7969"/>
    <w:rsid w:val="002F4509"/>
    <w:rsid w:val="002F7C2F"/>
    <w:rsid w:val="00300A9F"/>
    <w:rsid w:val="00303C9B"/>
    <w:rsid w:val="00304329"/>
    <w:rsid w:val="0032002E"/>
    <w:rsid w:val="00321C5C"/>
    <w:rsid w:val="003334CC"/>
    <w:rsid w:val="00333E93"/>
    <w:rsid w:val="00334DC5"/>
    <w:rsid w:val="00341DA6"/>
    <w:rsid w:val="00370F92"/>
    <w:rsid w:val="0038330F"/>
    <w:rsid w:val="003871C2"/>
    <w:rsid w:val="00390741"/>
    <w:rsid w:val="00393C20"/>
    <w:rsid w:val="0039443E"/>
    <w:rsid w:val="003A322F"/>
    <w:rsid w:val="003C77A4"/>
    <w:rsid w:val="003D05AC"/>
    <w:rsid w:val="003D7AE7"/>
    <w:rsid w:val="003E1BCB"/>
    <w:rsid w:val="003E79E7"/>
    <w:rsid w:val="003F456D"/>
    <w:rsid w:val="00410DFB"/>
    <w:rsid w:val="004273D1"/>
    <w:rsid w:val="00430699"/>
    <w:rsid w:val="0043763D"/>
    <w:rsid w:val="00443DAF"/>
    <w:rsid w:val="00453F50"/>
    <w:rsid w:val="00457FA1"/>
    <w:rsid w:val="00461B36"/>
    <w:rsid w:val="00475A1B"/>
    <w:rsid w:val="004A03DF"/>
    <w:rsid w:val="004A59F0"/>
    <w:rsid w:val="004B607B"/>
    <w:rsid w:val="004F24CF"/>
    <w:rsid w:val="00512360"/>
    <w:rsid w:val="00514340"/>
    <w:rsid w:val="005165A0"/>
    <w:rsid w:val="00525813"/>
    <w:rsid w:val="00531E09"/>
    <w:rsid w:val="00533DDC"/>
    <w:rsid w:val="00542D47"/>
    <w:rsid w:val="005466DD"/>
    <w:rsid w:val="005530C5"/>
    <w:rsid w:val="005604A6"/>
    <w:rsid w:val="00564D63"/>
    <w:rsid w:val="005753ED"/>
    <w:rsid w:val="00575B93"/>
    <w:rsid w:val="00587817"/>
    <w:rsid w:val="005A6022"/>
    <w:rsid w:val="005B2848"/>
    <w:rsid w:val="005D5805"/>
    <w:rsid w:val="005E0830"/>
    <w:rsid w:val="005F7377"/>
    <w:rsid w:val="006014D8"/>
    <w:rsid w:val="0062502A"/>
    <w:rsid w:val="00630C7A"/>
    <w:rsid w:val="00632526"/>
    <w:rsid w:val="00647A48"/>
    <w:rsid w:val="00660FC0"/>
    <w:rsid w:val="0066348B"/>
    <w:rsid w:val="00671575"/>
    <w:rsid w:val="00671B69"/>
    <w:rsid w:val="00680A82"/>
    <w:rsid w:val="0068652E"/>
    <w:rsid w:val="006963EF"/>
    <w:rsid w:val="006A6674"/>
    <w:rsid w:val="006A7D21"/>
    <w:rsid w:val="006B64D7"/>
    <w:rsid w:val="00711441"/>
    <w:rsid w:val="00720784"/>
    <w:rsid w:val="00722A2D"/>
    <w:rsid w:val="007274E0"/>
    <w:rsid w:val="00730FFB"/>
    <w:rsid w:val="00744564"/>
    <w:rsid w:val="00753A20"/>
    <w:rsid w:val="0076731E"/>
    <w:rsid w:val="00771B18"/>
    <w:rsid w:val="00784C8A"/>
    <w:rsid w:val="00791B16"/>
    <w:rsid w:val="00796EFA"/>
    <w:rsid w:val="007A1F63"/>
    <w:rsid w:val="007A582F"/>
    <w:rsid w:val="007B03DD"/>
    <w:rsid w:val="007D2B66"/>
    <w:rsid w:val="007D45CB"/>
    <w:rsid w:val="007D575F"/>
    <w:rsid w:val="007E4D41"/>
    <w:rsid w:val="007F674B"/>
    <w:rsid w:val="0082455D"/>
    <w:rsid w:val="008263E0"/>
    <w:rsid w:val="00855A94"/>
    <w:rsid w:val="008620E7"/>
    <w:rsid w:val="00876B0C"/>
    <w:rsid w:val="008815DE"/>
    <w:rsid w:val="00892751"/>
    <w:rsid w:val="008B351D"/>
    <w:rsid w:val="008B499C"/>
    <w:rsid w:val="008C093B"/>
    <w:rsid w:val="008C0DA6"/>
    <w:rsid w:val="008D2C6F"/>
    <w:rsid w:val="008D31C4"/>
    <w:rsid w:val="008E7E18"/>
    <w:rsid w:val="00900787"/>
    <w:rsid w:val="00911467"/>
    <w:rsid w:val="0092672E"/>
    <w:rsid w:val="00926AD0"/>
    <w:rsid w:val="00930AE4"/>
    <w:rsid w:val="00930E03"/>
    <w:rsid w:val="009316FA"/>
    <w:rsid w:val="00932FA8"/>
    <w:rsid w:val="0095002F"/>
    <w:rsid w:val="0096181D"/>
    <w:rsid w:val="00965FE1"/>
    <w:rsid w:val="009662DA"/>
    <w:rsid w:val="00971F37"/>
    <w:rsid w:val="00974575"/>
    <w:rsid w:val="00977604"/>
    <w:rsid w:val="00980713"/>
    <w:rsid w:val="00983A84"/>
    <w:rsid w:val="00987342"/>
    <w:rsid w:val="009A312C"/>
    <w:rsid w:val="009B079D"/>
    <w:rsid w:val="009B37B9"/>
    <w:rsid w:val="009B6941"/>
    <w:rsid w:val="009C3A5E"/>
    <w:rsid w:val="009C5205"/>
    <w:rsid w:val="009E02DE"/>
    <w:rsid w:val="009E51A2"/>
    <w:rsid w:val="009F3241"/>
    <w:rsid w:val="009F6B19"/>
    <w:rsid w:val="00A01B94"/>
    <w:rsid w:val="00A066B2"/>
    <w:rsid w:val="00A07489"/>
    <w:rsid w:val="00A131FC"/>
    <w:rsid w:val="00A21289"/>
    <w:rsid w:val="00A22E65"/>
    <w:rsid w:val="00A42726"/>
    <w:rsid w:val="00A50B0F"/>
    <w:rsid w:val="00A5504B"/>
    <w:rsid w:val="00A7039A"/>
    <w:rsid w:val="00A72C84"/>
    <w:rsid w:val="00A776B2"/>
    <w:rsid w:val="00A92C44"/>
    <w:rsid w:val="00A962D6"/>
    <w:rsid w:val="00AB7A47"/>
    <w:rsid w:val="00AB7D0E"/>
    <w:rsid w:val="00AF1ABA"/>
    <w:rsid w:val="00B1149A"/>
    <w:rsid w:val="00B16BD5"/>
    <w:rsid w:val="00B571C4"/>
    <w:rsid w:val="00B6166C"/>
    <w:rsid w:val="00B74344"/>
    <w:rsid w:val="00B76650"/>
    <w:rsid w:val="00B96FBD"/>
    <w:rsid w:val="00BA628C"/>
    <w:rsid w:val="00BD30D8"/>
    <w:rsid w:val="00BE53DE"/>
    <w:rsid w:val="00BE648A"/>
    <w:rsid w:val="00BF14C6"/>
    <w:rsid w:val="00BF43C3"/>
    <w:rsid w:val="00C0066C"/>
    <w:rsid w:val="00C050CD"/>
    <w:rsid w:val="00C24B70"/>
    <w:rsid w:val="00C274F7"/>
    <w:rsid w:val="00C43C6A"/>
    <w:rsid w:val="00C574DD"/>
    <w:rsid w:val="00C91B27"/>
    <w:rsid w:val="00C94AAD"/>
    <w:rsid w:val="00CB5520"/>
    <w:rsid w:val="00CC7998"/>
    <w:rsid w:val="00CE5D63"/>
    <w:rsid w:val="00CF78D0"/>
    <w:rsid w:val="00D36CC0"/>
    <w:rsid w:val="00D46798"/>
    <w:rsid w:val="00D52F98"/>
    <w:rsid w:val="00D61331"/>
    <w:rsid w:val="00D7691D"/>
    <w:rsid w:val="00D87E28"/>
    <w:rsid w:val="00D93A71"/>
    <w:rsid w:val="00D97F88"/>
    <w:rsid w:val="00DA4592"/>
    <w:rsid w:val="00DB7670"/>
    <w:rsid w:val="00DC1FBF"/>
    <w:rsid w:val="00DE4626"/>
    <w:rsid w:val="00DE7508"/>
    <w:rsid w:val="00DF1933"/>
    <w:rsid w:val="00E06378"/>
    <w:rsid w:val="00E1702D"/>
    <w:rsid w:val="00E17593"/>
    <w:rsid w:val="00E22C77"/>
    <w:rsid w:val="00E31115"/>
    <w:rsid w:val="00E64BF2"/>
    <w:rsid w:val="00E92011"/>
    <w:rsid w:val="00EC0023"/>
    <w:rsid w:val="00EC486F"/>
    <w:rsid w:val="00ED0F69"/>
    <w:rsid w:val="00EE7A45"/>
    <w:rsid w:val="00EF1B88"/>
    <w:rsid w:val="00EF37F9"/>
    <w:rsid w:val="00F32509"/>
    <w:rsid w:val="00F43A2A"/>
    <w:rsid w:val="00F43E5F"/>
    <w:rsid w:val="00F44D7B"/>
    <w:rsid w:val="00F4671E"/>
    <w:rsid w:val="00F4797B"/>
    <w:rsid w:val="00F51F96"/>
    <w:rsid w:val="00F53980"/>
    <w:rsid w:val="00F67B34"/>
    <w:rsid w:val="00F73F55"/>
    <w:rsid w:val="00F83ED6"/>
    <w:rsid w:val="00F934ED"/>
    <w:rsid w:val="00FE494C"/>
    <w:rsid w:val="00FE7D59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zakanje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opcina-zakanje.hr/7/31/Pregled-sklopljenih-ugovor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ojn.nn.hr/Oglasnik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pcina-zakanje.hr/7/149/Plan-nabave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1832</Words>
  <Characters>10447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10</cp:revision>
  <cp:lastPrinted>2021-04-15T12:24:00Z</cp:lastPrinted>
  <dcterms:created xsi:type="dcterms:W3CDTF">2022-09-09T09:51:00Z</dcterms:created>
  <dcterms:modified xsi:type="dcterms:W3CDTF">2022-09-09T11:19:00Z</dcterms:modified>
</cp:coreProperties>
</file>